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28FB5C" w14:textId="02B2F457" w:rsidR="00B7307B" w:rsidRDefault="00AA6F4D" w:rsidP="00AA6F4D">
      <w:pPr>
        <w:jc w:val="center"/>
        <w:rPr>
          <w:b/>
          <w:bCs/>
        </w:rPr>
      </w:pPr>
      <w:r>
        <w:rPr>
          <w:b/>
          <w:bCs/>
        </w:rPr>
        <w:t>Aqueous Chemistry</w:t>
      </w:r>
    </w:p>
    <w:p w14:paraId="108A06D7" w14:textId="26545266" w:rsidR="00AA6F4D" w:rsidRPr="00AA6F4D" w:rsidRDefault="00AA6F4D" w:rsidP="00AA6F4D"/>
    <w:p w14:paraId="4E345B46" w14:textId="2B575879" w:rsidR="00AA6F4D" w:rsidRPr="0045282E" w:rsidRDefault="00AA6F4D" w:rsidP="0045282E">
      <w:pPr>
        <w:rPr>
          <w:b/>
          <w:bCs/>
        </w:rPr>
      </w:pPr>
      <w:r w:rsidRPr="00AA6F4D">
        <w:rPr>
          <w:b/>
          <w:bCs/>
        </w:rPr>
        <w:t>Explain water’s properties in term of its ability to form hydrogen bonds.</w:t>
      </w:r>
    </w:p>
    <w:p w14:paraId="50E9E6AF" w14:textId="77777777" w:rsidR="00AA6F4D" w:rsidRPr="00AA6F4D" w:rsidRDefault="00AA6F4D" w:rsidP="0045282E"/>
    <w:p w14:paraId="499E7122" w14:textId="75391036" w:rsidR="00AA6F4D" w:rsidRDefault="00AA6F4D" w:rsidP="0045282E">
      <w:pPr>
        <w:numPr>
          <w:ilvl w:val="0"/>
          <w:numId w:val="10"/>
        </w:numPr>
      </w:pPr>
      <w:r w:rsidRPr="00AA6F4D">
        <w:t>Describe the electronic structure of a water molecule.</w:t>
      </w:r>
    </w:p>
    <w:p w14:paraId="292FD1B8" w14:textId="2E5E66E3" w:rsidR="00AA6F4D" w:rsidRDefault="00AA6F4D" w:rsidP="00CF5527"/>
    <w:p w14:paraId="769DE149" w14:textId="21D8B105" w:rsidR="00AA6F4D" w:rsidRDefault="00AA6F4D" w:rsidP="00CF5527"/>
    <w:p w14:paraId="110BDE44" w14:textId="0F5A9B31" w:rsidR="00AA6F4D" w:rsidRDefault="00AA6F4D" w:rsidP="00CF5527"/>
    <w:p w14:paraId="22005B07" w14:textId="77777777" w:rsidR="00AA6F4D" w:rsidRPr="00AA6F4D" w:rsidRDefault="00AA6F4D" w:rsidP="00CF5527"/>
    <w:p w14:paraId="5E6703FC" w14:textId="02B0E62D" w:rsidR="00AA6F4D" w:rsidRDefault="00AA6F4D" w:rsidP="0045282E">
      <w:pPr>
        <w:numPr>
          <w:ilvl w:val="0"/>
          <w:numId w:val="10"/>
        </w:numPr>
      </w:pPr>
      <w:r w:rsidRPr="00AA6F4D">
        <w:t>Identify hydrogen bond donor and acceptor groups.</w:t>
      </w:r>
    </w:p>
    <w:p w14:paraId="577AFC87" w14:textId="24369905" w:rsidR="00AA6F4D" w:rsidRDefault="00AA6F4D" w:rsidP="00CF5527"/>
    <w:p w14:paraId="5D99145B" w14:textId="54AEC218" w:rsidR="00AA6F4D" w:rsidRDefault="00AA6F4D" w:rsidP="00CF5527"/>
    <w:p w14:paraId="4F590728" w14:textId="25746DB6" w:rsidR="00AA6F4D" w:rsidRDefault="00AA6F4D" w:rsidP="00CF5527"/>
    <w:p w14:paraId="7EA1B355" w14:textId="77777777" w:rsidR="00AA6F4D" w:rsidRPr="00AA6F4D" w:rsidRDefault="00AA6F4D" w:rsidP="00CF5527"/>
    <w:p w14:paraId="3110C432" w14:textId="1C69CA61" w:rsidR="00AA6F4D" w:rsidRDefault="00AA6F4D" w:rsidP="0045282E">
      <w:pPr>
        <w:numPr>
          <w:ilvl w:val="0"/>
          <w:numId w:val="10"/>
        </w:numPr>
      </w:pPr>
      <w:r w:rsidRPr="00AA6F4D">
        <w:t>List the other types of weak noncovalent forces that affect biological molecules.</w:t>
      </w:r>
    </w:p>
    <w:p w14:paraId="2185A084" w14:textId="1E6BA10D" w:rsidR="00AA6F4D" w:rsidRDefault="00AA6F4D" w:rsidP="00CF5527"/>
    <w:p w14:paraId="220E32EF" w14:textId="15C4D20B" w:rsidR="00AA6F4D" w:rsidRDefault="00AA6F4D" w:rsidP="00CF5527"/>
    <w:p w14:paraId="3ABAB3F5" w14:textId="27968E2E" w:rsidR="00AA6F4D" w:rsidRDefault="00AA6F4D" w:rsidP="00CF5527"/>
    <w:p w14:paraId="55D93BD3" w14:textId="77777777" w:rsidR="00AA6F4D" w:rsidRPr="00AA6F4D" w:rsidRDefault="00AA6F4D" w:rsidP="00CF5527"/>
    <w:p w14:paraId="6B439059" w14:textId="77777777" w:rsidR="00AA6F4D" w:rsidRPr="00AA6F4D" w:rsidRDefault="00AA6F4D" w:rsidP="0045282E">
      <w:pPr>
        <w:numPr>
          <w:ilvl w:val="0"/>
          <w:numId w:val="10"/>
        </w:numPr>
      </w:pPr>
      <w:r w:rsidRPr="00AA6F4D">
        <w:t>Describe how water interacts with polar and charged solutes.</w:t>
      </w:r>
    </w:p>
    <w:p w14:paraId="7EFF9990" w14:textId="06D75C7C" w:rsidR="00AA6F4D" w:rsidRDefault="00AA6F4D" w:rsidP="00AA6F4D">
      <w:bookmarkStart w:id="0" w:name="_GoBack"/>
      <w:bookmarkEnd w:id="0"/>
      <w:r>
        <w:br w:type="column"/>
      </w:r>
    </w:p>
    <w:p w14:paraId="3BD430D7" w14:textId="1594312F" w:rsidR="00AA6F4D" w:rsidRPr="0045282E" w:rsidRDefault="00AA6F4D" w:rsidP="0045282E">
      <w:pPr>
        <w:rPr>
          <w:b/>
          <w:bCs/>
        </w:rPr>
      </w:pPr>
      <w:r w:rsidRPr="00AA6F4D">
        <w:rPr>
          <w:b/>
          <w:bCs/>
        </w:rPr>
        <w:t>Relate the solubility of substances to the hydrophobic effect</w:t>
      </w:r>
      <w:r w:rsidR="0045282E" w:rsidRPr="0045282E">
        <w:rPr>
          <w:b/>
          <w:bCs/>
        </w:rPr>
        <w:t>.</w:t>
      </w:r>
    </w:p>
    <w:p w14:paraId="712F8B19" w14:textId="77777777" w:rsidR="00AA6F4D" w:rsidRPr="00AA6F4D" w:rsidRDefault="00AA6F4D" w:rsidP="0045282E"/>
    <w:p w14:paraId="56627D5F" w14:textId="605288A9" w:rsidR="00AA6F4D" w:rsidRDefault="00AA6F4D" w:rsidP="0045282E">
      <w:pPr>
        <w:numPr>
          <w:ilvl w:val="1"/>
          <w:numId w:val="11"/>
        </w:numPr>
        <w:tabs>
          <w:tab w:val="clear" w:pos="1440"/>
          <w:tab w:val="num" w:pos="360"/>
        </w:tabs>
        <w:ind w:left="360"/>
      </w:pPr>
      <w:r w:rsidRPr="00AA6F4D">
        <w:t>Explain the hydrophobic effect in terms of water’s entropy</w:t>
      </w:r>
      <w:r w:rsidR="00CF5527">
        <w:t>.</w:t>
      </w:r>
    </w:p>
    <w:p w14:paraId="27CF13DA" w14:textId="77777777" w:rsidR="00A40BF1" w:rsidRDefault="00A40BF1" w:rsidP="00CF5527"/>
    <w:p w14:paraId="0F26B75A" w14:textId="5B54AFD1" w:rsidR="00AA6F4D" w:rsidRDefault="00AA6F4D" w:rsidP="00CF5527"/>
    <w:p w14:paraId="5AE9C0A3" w14:textId="30E9CF6D" w:rsidR="00AA6F4D" w:rsidRDefault="00AA6F4D" w:rsidP="00CF5527"/>
    <w:p w14:paraId="14C75ED8" w14:textId="77777777" w:rsidR="00A40BF1" w:rsidRPr="00AA6F4D" w:rsidRDefault="00A40BF1" w:rsidP="00CF5527"/>
    <w:p w14:paraId="1B709A7A" w14:textId="549013A4" w:rsidR="00AA6F4D" w:rsidRDefault="00AA6F4D" w:rsidP="0045282E">
      <w:pPr>
        <w:numPr>
          <w:ilvl w:val="1"/>
          <w:numId w:val="11"/>
        </w:numPr>
        <w:tabs>
          <w:tab w:val="clear" w:pos="1440"/>
          <w:tab w:val="num" w:pos="360"/>
        </w:tabs>
        <w:ind w:left="360"/>
      </w:pPr>
      <w:r w:rsidRPr="00AA6F4D">
        <w:t>Predict the water solubility of hydrophobic and hydrophilic substances.</w:t>
      </w:r>
    </w:p>
    <w:p w14:paraId="364E6008" w14:textId="77C6EA7F" w:rsidR="00AA6F4D" w:rsidRDefault="00AA6F4D" w:rsidP="00CF5527"/>
    <w:p w14:paraId="251EF0F1" w14:textId="2F0E091F" w:rsidR="00AA6F4D" w:rsidRDefault="00AA6F4D" w:rsidP="00CF5527"/>
    <w:p w14:paraId="4880AD3F" w14:textId="0B833291" w:rsidR="00AA6F4D" w:rsidRDefault="00AA6F4D" w:rsidP="00CF5527"/>
    <w:p w14:paraId="43378EA3" w14:textId="77777777" w:rsidR="00AA6F4D" w:rsidRPr="00AA6F4D" w:rsidRDefault="00AA6F4D" w:rsidP="00CF5527"/>
    <w:p w14:paraId="49E3028D" w14:textId="4567D244" w:rsidR="00AA6F4D" w:rsidRDefault="00AA6F4D" w:rsidP="0045282E">
      <w:pPr>
        <w:numPr>
          <w:ilvl w:val="1"/>
          <w:numId w:val="11"/>
        </w:numPr>
        <w:tabs>
          <w:tab w:val="clear" w:pos="1440"/>
          <w:tab w:val="num" w:pos="360"/>
        </w:tabs>
        <w:ind w:left="360"/>
      </w:pPr>
      <w:r w:rsidRPr="00AA6F4D">
        <w:t>Describe how amphipathic substances behave in water.</w:t>
      </w:r>
    </w:p>
    <w:p w14:paraId="3AFA4662" w14:textId="2E6AE29D" w:rsidR="00AA6F4D" w:rsidRDefault="00AA6F4D" w:rsidP="00CF5527"/>
    <w:p w14:paraId="55845FAD" w14:textId="525743FE" w:rsidR="00AA6F4D" w:rsidRDefault="00AA6F4D" w:rsidP="00CF5527"/>
    <w:p w14:paraId="78D8406F" w14:textId="1B2CE860" w:rsidR="00AA6F4D" w:rsidRDefault="00AA6F4D" w:rsidP="00CF5527"/>
    <w:p w14:paraId="24DB5CB4" w14:textId="77777777" w:rsidR="00AA6F4D" w:rsidRPr="00AA6F4D" w:rsidRDefault="00AA6F4D" w:rsidP="00CF5527"/>
    <w:p w14:paraId="24E5B8F6" w14:textId="3F8E3A91" w:rsidR="00AA6F4D" w:rsidRDefault="00AA6F4D" w:rsidP="0045282E">
      <w:pPr>
        <w:numPr>
          <w:ilvl w:val="1"/>
          <w:numId w:val="11"/>
        </w:numPr>
        <w:tabs>
          <w:tab w:val="clear" w:pos="1440"/>
          <w:tab w:val="num" w:pos="360"/>
        </w:tabs>
        <w:ind w:left="360"/>
      </w:pPr>
      <w:r w:rsidRPr="00AA6F4D">
        <w:t>Explain why a lipid bilayer is a barrier to diffusion.</w:t>
      </w:r>
    </w:p>
    <w:p w14:paraId="4E69AC0F" w14:textId="46FA9E0E" w:rsidR="00A40BF1" w:rsidRDefault="00A40BF1" w:rsidP="00A40BF1"/>
    <w:p w14:paraId="178E5A6D" w14:textId="4B2FCB2F" w:rsidR="00A40BF1" w:rsidRDefault="00A40BF1" w:rsidP="00A40BF1"/>
    <w:p w14:paraId="03929DC6" w14:textId="2ABB6449" w:rsidR="00A40BF1" w:rsidRDefault="00A40BF1" w:rsidP="00A40BF1"/>
    <w:p w14:paraId="72031690" w14:textId="7B858E8A" w:rsidR="00A40BF1" w:rsidRDefault="00A40BF1" w:rsidP="00A40BF1"/>
    <w:p w14:paraId="7ECDDE1F" w14:textId="77777777" w:rsidR="00A40BF1" w:rsidRDefault="00A40BF1" w:rsidP="00A40BF1">
      <w:r>
        <w:t>Q: How does the entropy of water change when a non-polar material is added to the solution?</w:t>
      </w:r>
    </w:p>
    <w:p w14:paraId="3ACF5116" w14:textId="232A177A" w:rsidR="00A40BF1" w:rsidRDefault="00A40BF1" w:rsidP="00A40BF1"/>
    <w:p w14:paraId="20D36197" w14:textId="7605BA6E" w:rsidR="00A40BF1" w:rsidRDefault="00A40BF1" w:rsidP="00A40BF1"/>
    <w:p w14:paraId="54CE1641" w14:textId="77777777" w:rsidR="00A40BF1" w:rsidRDefault="00A40BF1" w:rsidP="00A40BF1"/>
    <w:p w14:paraId="3E667C5A" w14:textId="6637640A" w:rsidR="00A40BF1" w:rsidRDefault="00A40BF1" w:rsidP="00A40BF1">
      <w:r>
        <w:t>Q: Is there a change in the free energy of the system described above? Increase or decrease?</w:t>
      </w:r>
    </w:p>
    <w:p w14:paraId="4DBA4AA1" w14:textId="0138A50B" w:rsidR="00A40BF1" w:rsidRDefault="00A40BF1" w:rsidP="00A40BF1"/>
    <w:p w14:paraId="752039E9" w14:textId="77777777" w:rsidR="00A40BF1" w:rsidRDefault="00A40BF1" w:rsidP="00A40BF1"/>
    <w:p w14:paraId="68A7DF4D" w14:textId="77777777" w:rsidR="00A40BF1" w:rsidRDefault="00A40BF1" w:rsidP="00A40BF1"/>
    <w:p w14:paraId="0A2BFFEB" w14:textId="4E46BCEE" w:rsidR="00A40BF1" w:rsidRDefault="00A40BF1" w:rsidP="00A40BF1">
      <w:r>
        <w:t>Q: How do amphipathic molecules orient themselves in aqueous solution?</w:t>
      </w:r>
    </w:p>
    <w:p w14:paraId="0ACACD15" w14:textId="705A9235" w:rsidR="00A40BF1" w:rsidRDefault="00A40BF1" w:rsidP="00A40BF1"/>
    <w:p w14:paraId="5DA7FCA7" w14:textId="77777777" w:rsidR="00A40BF1" w:rsidRDefault="00A40BF1" w:rsidP="00A40BF1"/>
    <w:p w14:paraId="0EC36462" w14:textId="77777777" w:rsidR="00A40BF1" w:rsidRDefault="00A40BF1" w:rsidP="00A40BF1"/>
    <w:p w14:paraId="6F7A2908" w14:textId="7405F237" w:rsidR="00A40BF1" w:rsidRPr="00AA6F4D" w:rsidRDefault="00A40BF1" w:rsidP="00A40BF1">
      <w:r>
        <w:t>Q: What molecules can freely pass through the cell membrane (lipid bilayer)?</w:t>
      </w:r>
    </w:p>
    <w:p w14:paraId="0F03A863" w14:textId="021EC637" w:rsidR="00AA6F4D" w:rsidRDefault="00AA6F4D" w:rsidP="0045282E">
      <w:r>
        <w:br w:type="column"/>
      </w:r>
    </w:p>
    <w:p w14:paraId="1F8F4C50" w14:textId="47F832AC" w:rsidR="00AA6F4D" w:rsidRPr="0045282E" w:rsidRDefault="00AA6F4D" w:rsidP="0045282E">
      <w:pPr>
        <w:rPr>
          <w:b/>
          <w:bCs/>
        </w:rPr>
      </w:pPr>
      <w:r w:rsidRPr="00AA6F4D">
        <w:rPr>
          <w:b/>
          <w:bCs/>
        </w:rPr>
        <w:t xml:space="preserve">Determine the effects of acids and bases on a solution’s </w:t>
      </w:r>
      <w:proofErr w:type="spellStart"/>
      <w:r w:rsidRPr="00AA6F4D">
        <w:rPr>
          <w:b/>
          <w:bCs/>
        </w:rPr>
        <w:t>pH.</w:t>
      </w:r>
      <w:proofErr w:type="spellEnd"/>
    </w:p>
    <w:p w14:paraId="17BCBC3D" w14:textId="0AB3E3C7" w:rsidR="00AA6F4D" w:rsidRDefault="00AA6F4D" w:rsidP="0045282E"/>
    <w:p w14:paraId="3235EE15" w14:textId="396361F9" w:rsidR="0016533D" w:rsidRPr="0016533D" w:rsidRDefault="0016533D" w:rsidP="0045282E">
      <w:pPr>
        <w:rPr>
          <w:b/>
          <w:bCs/>
        </w:rPr>
      </w:pPr>
      <w:r w:rsidRPr="0016533D">
        <w:rPr>
          <w:b/>
          <w:bCs/>
          <w:i/>
          <w:iCs/>
        </w:rPr>
        <w:t>K</w:t>
      </w:r>
      <w:r w:rsidRPr="0016533D">
        <w:rPr>
          <w:b/>
          <w:bCs/>
          <w:vertAlign w:val="subscript"/>
        </w:rPr>
        <w:t>W</w:t>
      </w:r>
      <w:r w:rsidRPr="0016533D">
        <w:rPr>
          <w:b/>
          <w:bCs/>
        </w:rPr>
        <w:t xml:space="preserve"> = [H</w:t>
      </w:r>
      <w:proofErr w:type="gramStart"/>
      <w:r w:rsidRPr="0016533D">
        <w:rPr>
          <w:b/>
          <w:bCs/>
          <w:vertAlign w:val="superscript"/>
        </w:rPr>
        <w:t>+</w:t>
      </w:r>
      <w:r w:rsidRPr="0016533D">
        <w:rPr>
          <w:b/>
          <w:bCs/>
        </w:rPr>
        <w:t>][</w:t>
      </w:r>
      <w:proofErr w:type="gramEnd"/>
      <w:r w:rsidRPr="0016533D">
        <w:rPr>
          <w:b/>
          <w:bCs/>
        </w:rPr>
        <w:t>OH</w:t>
      </w:r>
      <w:r w:rsidRPr="0016533D">
        <w:rPr>
          <w:b/>
          <w:bCs/>
          <w:vertAlign w:val="superscript"/>
        </w:rPr>
        <w:t>-</w:t>
      </w:r>
      <w:r w:rsidRPr="0016533D">
        <w:rPr>
          <w:b/>
          <w:bCs/>
        </w:rPr>
        <w:t>] = 1 x 10</w:t>
      </w:r>
      <w:r w:rsidRPr="0016533D">
        <w:rPr>
          <w:b/>
          <w:bCs/>
          <w:vertAlign w:val="superscript"/>
        </w:rPr>
        <w:t>-14</w:t>
      </w:r>
    </w:p>
    <w:p w14:paraId="7A0954F1" w14:textId="34B26D84" w:rsidR="0016533D" w:rsidRDefault="0016533D" w:rsidP="0045282E"/>
    <w:p w14:paraId="3C20358C" w14:textId="7E3D092B" w:rsidR="0016533D" w:rsidRPr="0016533D" w:rsidRDefault="0016533D" w:rsidP="0045282E">
      <w:pPr>
        <w:rPr>
          <w:b/>
          <w:bCs/>
        </w:rPr>
      </w:pPr>
      <w:r w:rsidRPr="0016533D">
        <w:rPr>
          <w:b/>
          <w:bCs/>
        </w:rPr>
        <w:t>pH = -log [H</w:t>
      </w:r>
      <w:r w:rsidRPr="0016533D">
        <w:rPr>
          <w:b/>
          <w:bCs/>
          <w:vertAlign w:val="superscript"/>
        </w:rPr>
        <w:t>+</w:t>
      </w:r>
      <w:r w:rsidRPr="0016533D">
        <w:rPr>
          <w:b/>
          <w:bCs/>
        </w:rPr>
        <w:t>]</w:t>
      </w:r>
    </w:p>
    <w:p w14:paraId="0695BF4B" w14:textId="77777777" w:rsidR="0016533D" w:rsidRDefault="0016533D" w:rsidP="0045282E"/>
    <w:p w14:paraId="62C75903" w14:textId="58702AFC" w:rsidR="00AA6F4D" w:rsidRPr="006B498C" w:rsidRDefault="006B498C" w:rsidP="0045282E">
      <w:pPr>
        <w:rPr>
          <w:b/>
          <w:bCs/>
        </w:rPr>
      </w:pPr>
      <w:r w:rsidRPr="006B498C">
        <w:rPr>
          <w:b/>
          <w:bCs/>
        </w:rPr>
        <w:t xml:space="preserve">pH = </w:t>
      </w:r>
      <w:proofErr w:type="spellStart"/>
      <w:r w:rsidRPr="006B498C">
        <w:rPr>
          <w:b/>
          <w:bCs/>
        </w:rPr>
        <w:t>pK</w:t>
      </w:r>
      <w:proofErr w:type="spellEnd"/>
      <w:r w:rsidRPr="006B498C">
        <w:rPr>
          <w:b/>
          <w:bCs/>
        </w:rPr>
        <w:t xml:space="preserve"> + log ([A</w:t>
      </w:r>
      <w:r w:rsidRPr="006B498C">
        <w:rPr>
          <w:b/>
          <w:bCs/>
          <w:vertAlign w:val="superscript"/>
        </w:rPr>
        <w:t>-</w:t>
      </w:r>
      <w:r w:rsidRPr="006B498C">
        <w:rPr>
          <w:b/>
          <w:bCs/>
        </w:rPr>
        <w:t>]/[HA])</w:t>
      </w:r>
    </w:p>
    <w:p w14:paraId="14E28A83" w14:textId="77777777" w:rsidR="00AA6F4D" w:rsidRPr="00AA6F4D" w:rsidRDefault="00AA6F4D" w:rsidP="0045282E"/>
    <w:p w14:paraId="576F6C28" w14:textId="0E803737" w:rsidR="00AA6F4D" w:rsidRDefault="00AA6F4D" w:rsidP="0045282E">
      <w:pPr>
        <w:numPr>
          <w:ilvl w:val="0"/>
          <w:numId w:val="12"/>
        </w:numPr>
      </w:pPr>
      <w:r w:rsidRPr="00AA6F4D">
        <w:t>Recognize the relationship between the concentrations of H</w:t>
      </w:r>
      <w:r w:rsidRPr="00AA6F4D">
        <w:rPr>
          <w:vertAlign w:val="superscript"/>
        </w:rPr>
        <w:t>+</w:t>
      </w:r>
      <w:r w:rsidRPr="00AA6F4D">
        <w:t xml:space="preserve"> and OH</w:t>
      </w:r>
      <w:r w:rsidRPr="00AA6F4D">
        <w:rPr>
          <w:vertAlign w:val="superscript"/>
        </w:rPr>
        <w:t>-</w:t>
      </w:r>
      <w:r w:rsidRPr="00AA6F4D">
        <w:t>.</w:t>
      </w:r>
    </w:p>
    <w:p w14:paraId="67D2F9F1" w14:textId="23CB7EE6" w:rsidR="00AA6F4D" w:rsidRDefault="00AA6F4D" w:rsidP="00CF5527"/>
    <w:p w14:paraId="50D00A0E" w14:textId="581EA662" w:rsidR="00AA6F4D" w:rsidRDefault="00AA6F4D" w:rsidP="00CF5527"/>
    <w:p w14:paraId="2AE1DBA3" w14:textId="35B3D47B" w:rsidR="00AA6F4D" w:rsidRDefault="00AA6F4D" w:rsidP="00CF5527"/>
    <w:p w14:paraId="4EEB4B79" w14:textId="77777777" w:rsidR="00AA6F4D" w:rsidRPr="00AA6F4D" w:rsidRDefault="00AA6F4D" w:rsidP="00CF5527"/>
    <w:p w14:paraId="6895253A" w14:textId="33BB442A" w:rsidR="00AA6F4D" w:rsidRDefault="00AA6F4D" w:rsidP="0045282E">
      <w:pPr>
        <w:numPr>
          <w:ilvl w:val="0"/>
          <w:numId w:val="12"/>
        </w:numPr>
      </w:pPr>
      <w:r w:rsidRPr="00AA6F4D">
        <w:t>Predict how the pH changes when acid or base is added to water. (calc. 2.1)</w:t>
      </w:r>
    </w:p>
    <w:p w14:paraId="3232C59E" w14:textId="60D40760" w:rsidR="00AA6F4D" w:rsidRDefault="00AA6F4D" w:rsidP="00CF5527"/>
    <w:p w14:paraId="412BEAEE" w14:textId="4CE08C5E" w:rsidR="00AA6F4D" w:rsidRDefault="00AA6F4D" w:rsidP="00CF5527"/>
    <w:p w14:paraId="5D75DF2B" w14:textId="0DFF597A" w:rsidR="00AA6F4D" w:rsidRDefault="00AA6F4D" w:rsidP="00CF5527"/>
    <w:p w14:paraId="18186388" w14:textId="77777777" w:rsidR="00AA6F4D" w:rsidRPr="00AA6F4D" w:rsidRDefault="00AA6F4D" w:rsidP="00CF5527"/>
    <w:p w14:paraId="3CC21516" w14:textId="7AAF1372" w:rsidR="00AA6F4D" w:rsidRDefault="00AA6F4D" w:rsidP="0045282E">
      <w:pPr>
        <w:numPr>
          <w:ilvl w:val="0"/>
          <w:numId w:val="12"/>
        </w:numPr>
      </w:pPr>
      <w:r w:rsidRPr="00AA6F4D">
        <w:t>Perform calculations using the Henderson-Hasselbalch equation. (calc. 2.2, 2.3)</w:t>
      </w:r>
    </w:p>
    <w:p w14:paraId="298A01B7" w14:textId="2E70825A" w:rsidR="00AA6F4D" w:rsidRDefault="00AA6F4D" w:rsidP="00CF5527"/>
    <w:p w14:paraId="2D458B5E" w14:textId="6000525D" w:rsidR="00AA6F4D" w:rsidRDefault="00AA6F4D" w:rsidP="00CF5527"/>
    <w:p w14:paraId="0764A2FD" w14:textId="3ACD7849" w:rsidR="00AA6F4D" w:rsidRDefault="00AA6F4D" w:rsidP="00CF5527"/>
    <w:p w14:paraId="778C6115" w14:textId="77777777" w:rsidR="00AA6F4D" w:rsidRPr="00AA6F4D" w:rsidRDefault="00AA6F4D" w:rsidP="00CF5527"/>
    <w:p w14:paraId="7CAFBFDC" w14:textId="77777777" w:rsidR="00AA6F4D" w:rsidRPr="00AA6F4D" w:rsidRDefault="00AA6F4D" w:rsidP="0045282E">
      <w:pPr>
        <w:numPr>
          <w:ilvl w:val="0"/>
          <w:numId w:val="12"/>
        </w:numPr>
      </w:pPr>
      <w:r w:rsidRPr="00AA6F4D">
        <w:t xml:space="preserve">Predict the ionization states of acid-base groups at a given </w:t>
      </w:r>
      <w:proofErr w:type="spellStart"/>
      <w:r w:rsidRPr="00AA6F4D">
        <w:t>pH.</w:t>
      </w:r>
      <w:proofErr w:type="spellEnd"/>
      <w:r w:rsidRPr="00AA6F4D">
        <w:t xml:space="preserve"> (calc. 2.4)</w:t>
      </w:r>
    </w:p>
    <w:p w14:paraId="71A6D2B7" w14:textId="0D9F0A32" w:rsidR="00AA6F4D" w:rsidRDefault="00AA6F4D" w:rsidP="00AA6F4D">
      <w:r>
        <w:br w:type="column"/>
      </w:r>
    </w:p>
    <w:p w14:paraId="29D2C1BC" w14:textId="3E8E3C23" w:rsidR="00AA6F4D" w:rsidRPr="0045282E" w:rsidRDefault="00AA6F4D" w:rsidP="0045282E">
      <w:pPr>
        <w:rPr>
          <w:b/>
          <w:bCs/>
        </w:rPr>
      </w:pPr>
      <w:r w:rsidRPr="00AA6F4D">
        <w:rPr>
          <w:b/>
          <w:bCs/>
        </w:rPr>
        <w:t xml:space="preserve">Describe how buffer solutions resist changes in </w:t>
      </w:r>
      <w:proofErr w:type="spellStart"/>
      <w:r w:rsidRPr="00AA6F4D">
        <w:rPr>
          <w:b/>
          <w:bCs/>
        </w:rPr>
        <w:t>pH.</w:t>
      </w:r>
      <w:proofErr w:type="spellEnd"/>
    </w:p>
    <w:p w14:paraId="71A5EB98" w14:textId="77777777" w:rsidR="00AA6F4D" w:rsidRPr="00AA6F4D" w:rsidRDefault="00AA6F4D" w:rsidP="0045282E"/>
    <w:p w14:paraId="155F102F" w14:textId="5F75574A" w:rsidR="00AA6F4D" w:rsidRDefault="00AA6F4D" w:rsidP="0045282E">
      <w:pPr>
        <w:numPr>
          <w:ilvl w:val="0"/>
          <w:numId w:val="13"/>
        </w:numPr>
      </w:pPr>
      <w:r w:rsidRPr="00AA6F4D">
        <w:t>Recognize the acidic and basic species in a buffer solution.</w:t>
      </w:r>
    </w:p>
    <w:p w14:paraId="33A2AB0B" w14:textId="028893D3" w:rsidR="00AA6F4D" w:rsidRDefault="00AA6F4D" w:rsidP="00CF5527"/>
    <w:p w14:paraId="4C9BBC6D" w14:textId="0D9872FA" w:rsidR="00AA6F4D" w:rsidRDefault="00AA6F4D" w:rsidP="00CF5527"/>
    <w:p w14:paraId="2C7F8EFA" w14:textId="349CE277" w:rsidR="00AA6F4D" w:rsidRDefault="00AA6F4D" w:rsidP="00CF5527"/>
    <w:p w14:paraId="01A8BA50" w14:textId="39D85FB6" w:rsidR="00AA6F4D" w:rsidRDefault="00AA6F4D" w:rsidP="00CF5527"/>
    <w:p w14:paraId="3CDC9D30" w14:textId="77777777" w:rsidR="0016533D" w:rsidRPr="00AA6F4D" w:rsidRDefault="0016533D" w:rsidP="00CF5527"/>
    <w:p w14:paraId="7AFC881A" w14:textId="410042B0" w:rsidR="00AA6F4D" w:rsidRDefault="00AA6F4D" w:rsidP="0045282E">
      <w:pPr>
        <w:numPr>
          <w:ilvl w:val="0"/>
          <w:numId w:val="13"/>
        </w:numPr>
      </w:pPr>
      <w:r w:rsidRPr="00AA6F4D">
        <w:t>Use the Henderson-Hasselbalch equation to devise a recipe for a buffer solution. (calc. 2.5)</w:t>
      </w:r>
    </w:p>
    <w:p w14:paraId="420B398C" w14:textId="76870CA1" w:rsidR="00AA6F4D" w:rsidRDefault="00AA6F4D" w:rsidP="00CF5527"/>
    <w:p w14:paraId="35FC86A8" w14:textId="77777777" w:rsidR="0016533D" w:rsidRDefault="0016533D" w:rsidP="00CF5527"/>
    <w:p w14:paraId="2738C4EA" w14:textId="47E71F5F" w:rsidR="00AA6F4D" w:rsidRDefault="00AA6F4D" w:rsidP="00CF5527"/>
    <w:p w14:paraId="08AB5B9A" w14:textId="30E5DF7D" w:rsidR="00AA6F4D" w:rsidRDefault="00AA6F4D" w:rsidP="00CF5527"/>
    <w:p w14:paraId="7DBB8F41" w14:textId="77777777" w:rsidR="00AA6F4D" w:rsidRPr="00AA6F4D" w:rsidRDefault="00AA6F4D" w:rsidP="00CF5527"/>
    <w:p w14:paraId="44FE5404" w14:textId="77777777" w:rsidR="00AA6F4D" w:rsidRPr="00AA6F4D" w:rsidRDefault="00AA6F4D" w:rsidP="0045282E">
      <w:pPr>
        <w:numPr>
          <w:ilvl w:val="0"/>
          <w:numId w:val="13"/>
        </w:numPr>
      </w:pPr>
      <w:r w:rsidRPr="00AA6F4D">
        <w:t>Determine the useful pH range of a buffer solution.</w:t>
      </w:r>
    </w:p>
    <w:p w14:paraId="2956D849" w14:textId="23D87C74" w:rsidR="00AA6F4D" w:rsidRDefault="00AA6F4D" w:rsidP="00AA6F4D">
      <w:r>
        <w:br w:type="column"/>
      </w:r>
    </w:p>
    <w:p w14:paraId="5D85CDAD" w14:textId="054C211B" w:rsidR="00AA6F4D" w:rsidRPr="0045282E" w:rsidRDefault="00AA6F4D" w:rsidP="0045282E">
      <w:pPr>
        <w:rPr>
          <w:b/>
          <w:bCs/>
        </w:rPr>
      </w:pPr>
      <w:r w:rsidRPr="00AA6F4D">
        <w:rPr>
          <w:b/>
          <w:bCs/>
        </w:rPr>
        <w:t xml:space="preserve">Explain how the human body maintains a constant </w:t>
      </w:r>
      <w:proofErr w:type="spellStart"/>
      <w:r w:rsidRPr="00AA6F4D">
        <w:rPr>
          <w:b/>
          <w:bCs/>
        </w:rPr>
        <w:t>pH.</w:t>
      </w:r>
      <w:proofErr w:type="spellEnd"/>
    </w:p>
    <w:p w14:paraId="549EB816" w14:textId="77777777" w:rsidR="00AA6F4D" w:rsidRPr="00AA6F4D" w:rsidRDefault="00AA6F4D" w:rsidP="0045282E"/>
    <w:p w14:paraId="7130508B" w14:textId="77777777" w:rsidR="00AA6F4D" w:rsidRPr="00AA6F4D" w:rsidRDefault="00AA6F4D" w:rsidP="0045282E">
      <w:pPr>
        <w:numPr>
          <w:ilvl w:val="0"/>
          <w:numId w:val="14"/>
        </w:numPr>
      </w:pPr>
      <w:r w:rsidRPr="00AA6F4D">
        <w:t>Write the equations that describe operation of the bicarbonate buffer system in the human body.</w:t>
      </w:r>
    </w:p>
    <w:p w14:paraId="432B3373" w14:textId="020C686C" w:rsidR="00AA6F4D" w:rsidRDefault="006B498C" w:rsidP="00AA6F4D">
      <w:r>
        <w:br w:type="column"/>
      </w:r>
    </w:p>
    <w:p w14:paraId="310EAA90" w14:textId="24553AC5" w:rsidR="006B498C" w:rsidRPr="00AA6F4D" w:rsidRDefault="006B498C" w:rsidP="00AA6F4D">
      <w:r w:rsidRPr="006B498C">
        <w:rPr>
          <w:noProof/>
        </w:rPr>
        <w:drawing>
          <wp:inline distT="0" distB="0" distL="0" distR="0" wp14:anchorId="74BC54B4" wp14:editId="5AC32421">
            <wp:extent cx="6154354" cy="5877407"/>
            <wp:effectExtent l="0" t="0" r="5715" b="3175"/>
            <wp:docPr id="2765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652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1455" cy="5893738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="" xmlns:a14="http://schemas.microsoft.com/office/drawing/2010/main" xmlns:lc="http://schemas.openxmlformats.org/drawingml/2006/lockedCanvas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sectPr w:rsidR="006B498C" w:rsidRPr="00AA6F4D" w:rsidSect="004D0CC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9071DB" w14:textId="77777777" w:rsidR="002D5AC4" w:rsidRDefault="002D5AC4" w:rsidP="00B7307B">
      <w:r>
        <w:separator/>
      </w:r>
    </w:p>
  </w:endnote>
  <w:endnote w:type="continuationSeparator" w:id="0">
    <w:p w14:paraId="533AC111" w14:textId="77777777" w:rsidR="002D5AC4" w:rsidRDefault="002D5AC4" w:rsidP="00B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A29B0" w14:textId="77777777" w:rsidR="00B7307B" w:rsidRPr="0016533D" w:rsidRDefault="00B7307B" w:rsidP="00B7307B">
    <w:pPr>
      <w:pStyle w:val="Footer"/>
      <w:jc w:val="center"/>
      <w:rPr>
        <w:rFonts w:cstheme="minorHAnsi"/>
      </w:rPr>
    </w:pPr>
    <w:r w:rsidRPr="0016533D">
      <w:rPr>
        <w:rFonts w:cstheme="minorHAnsi"/>
      </w:rPr>
      <w:t>ABBOUD</w:t>
    </w:r>
  </w:p>
  <w:p w14:paraId="4E9F9394" w14:textId="0D26F936" w:rsidR="00AE760E" w:rsidRPr="0016533D" w:rsidRDefault="00CD017D" w:rsidP="00AE760E">
    <w:pPr>
      <w:pStyle w:val="Footer"/>
      <w:jc w:val="center"/>
      <w:rPr>
        <w:rFonts w:cstheme="minorHAnsi"/>
      </w:rPr>
    </w:pPr>
    <w:r>
      <w:rPr>
        <w:rFonts w:cstheme="minorHAnsi"/>
      </w:rPr>
      <w:t>S2020</w:t>
    </w:r>
  </w:p>
  <w:p w14:paraId="1953B041" w14:textId="224258C3" w:rsidR="0016533D" w:rsidRPr="0016533D" w:rsidRDefault="0016533D" w:rsidP="00AE760E">
    <w:pPr>
      <w:pStyle w:val="Footer"/>
      <w:jc w:val="center"/>
      <w:rPr>
        <w:rFonts w:cstheme="minorHAnsi"/>
      </w:rPr>
    </w:pPr>
    <w:r w:rsidRPr="0016533D">
      <w:rPr>
        <w:rFonts w:cstheme="minorHAnsi"/>
      </w:rPr>
      <w:t xml:space="preserve">Page </w:t>
    </w:r>
    <w:r w:rsidRPr="0016533D">
      <w:rPr>
        <w:rFonts w:cstheme="minorHAnsi"/>
      </w:rPr>
      <w:fldChar w:fldCharType="begin"/>
    </w:r>
    <w:r w:rsidRPr="0016533D">
      <w:rPr>
        <w:rFonts w:cstheme="minorHAnsi"/>
      </w:rPr>
      <w:instrText xml:space="preserve"> PAGE </w:instrText>
    </w:r>
    <w:r w:rsidRPr="0016533D">
      <w:rPr>
        <w:rFonts w:cstheme="minorHAnsi"/>
      </w:rPr>
      <w:fldChar w:fldCharType="separate"/>
    </w:r>
    <w:r w:rsidRPr="0016533D">
      <w:rPr>
        <w:rFonts w:cstheme="minorHAnsi"/>
        <w:noProof/>
      </w:rPr>
      <w:t>6</w:t>
    </w:r>
    <w:r w:rsidRPr="0016533D">
      <w:rPr>
        <w:rFonts w:cstheme="minorHAnsi"/>
      </w:rPr>
      <w:fldChar w:fldCharType="end"/>
    </w:r>
    <w:r w:rsidRPr="0016533D">
      <w:rPr>
        <w:rFonts w:cstheme="minorHAnsi"/>
      </w:rPr>
      <w:t xml:space="preserve"> of </w:t>
    </w:r>
    <w:r w:rsidRPr="0016533D">
      <w:rPr>
        <w:rFonts w:cstheme="minorHAnsi"/>
      </w:rPr>
      <w:fldChar w:fldCharType="begin"/>
    </w:r>
    <w:r w:rsidRPr="0016533D">
      <w:rPr>
        <w:rFonts w:cstheme="minorHAnsi"/>
      </w:rPr>
      <w:instrText xml:space="preserve"> NUMPAGES </w:instrText>
    </w:r>
    <w:r w:rsidRPr="0016533D">
      <w:rPr>
        <w:rFonts w:cstheme="minorHAnsi"/>
      </w:rPr>
      <w:fldChar w:fldCharType="separate"/>
    </w:r>
    <w:r w:rsidRPr="0016533D">
      <w:rPr>
        <w:rFonts w:cstheme="minorHAnsi"/>
        <w:noProof/>
      </w:rPr>
      <w:t>6</w:t>
    </w:r>
    <w:r w:rsidRPr="0016533D">
      <w:rPr>
        <w:rFonts w:cs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B98F11" w14:textId="77777777" w:rsidR="002D5AC4" w:rsidRDefault="002D5AC4" w:rsidP="00B7307B">
      <w:r>
        <w:separator/>
      </w:r>
    </w:p>
  </w:footnote>
  <w:footnote w:type="continuationSeparator" w:id="0">
    <w:p w14:paraId="4A385BA8" w14:textId="77777777" w:rsidR="002D5AC4" w:rsidRDefault="002D5AC4" w:rsidP="00B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5F06C" w14:textId="1E164BD0" w:rsidR="00B7307B" w:rsidRDefault="00B7307B">
    <w:pPr>
      <w:pStyle w:val="Header"/>
    </w:pPr>
    <w:r>
      <w:t xml:space="preserve">CELL 4010 – Chapter </w:t>
    </w:r>
    <w:r w:rsidR="00AA6F4D">
      <w:t>2</w:t>
    </w:r>
  </w:p>
  <w:p w14:paraId="55F521D8" w14:textId="77777777" w:rsidR="00B7307B" w:rsidRDefault="00B7307B">
    <w:pPr>
      <w:pStyle w:val="Header"/>
    </w:pPr>
    <w:r>
      <w:t>Guided Notes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65523"/>
    <w:multiLevelType w:val="hybridMultilevel"/>
    <w:tmpl w:val="EBFCA0D8"/>
    <w:lvl w:ilvl="0" w:tplc="0A4EA6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00E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0490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F493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228B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24A5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869D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9EDC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DE61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26F11F4"/>
    <w:multiLevelType w:val="hybridMultilevel"/>
    <w:tmpl w:val="C972A8B0"/>
    <w:lvl w:ilvl="0" w:tplc="ECF29FD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944EE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729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24C1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F18D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2640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011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D4E8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A68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6744D5B"/>
    <w:multiLevelType w:val="hybridMultilevel"/>
    <w:tmpl w:val="DB6A2C0C"/>
    <w:lvl w:ilvl="0" w:tplc="301AA27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BB2FDB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0A0D5D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FFAB68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719CD16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2EC489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92AD85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FBA817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652F90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" w15:restartNumberingAfterBreak="0">
    <w:nsid w:val="346012B0"/>
    <w:multiLevelType w:val="hybridMultilevel"/>
    <w:tmpl w:val="37FACCA0"/>
    <w:lvl w:ilvl="0" w:tplc="AC40944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1CE1A28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1DE58A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E26E4D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060C5C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7EE846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71C1D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DD8AAA7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7E0D59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391B7EF9"/>
    <w:multiLevelType w:val="hybridMultilevel"/>
    <w:tmpl w:val="D49E5788"/>
    <w:lvl w:ilvl="0" w:tplc="772A1FB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B6AA0C0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DD87A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CDA870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99EAF0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820738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ADE193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7CC875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36C04E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98B68B9"/>
    <w:multiLevelType w:val="hybridMultilevel"/>
    <w:tmpl w:val="ACB2B96A"/>
    <w:lvl w:ilvl="0" w:tplc="9DF2F2C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73F4BB9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1C4E1FE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D994844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E547FA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8DDA683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BCC8E4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16A462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69699C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6" w15:restartNumberingAfterBreak="0">
    <w:nsid w:val="5BDE277F"/>
    <w:multiLevelType w:val="hybridMultilevel"/>
    <w:tmpl w:val="FF5888C4"/>
    <w:lvl w:ilvl="0" w:tplc="3382851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AB40B1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5BE2799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912B86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EF670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A8200E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8C4AD4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DC4134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954F17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 w15:restartNumberingAfterBreak="0">
    <w:nsid w:val="5C05634C"/>
    <w:multiLevelType w:val="hybridMultilevel"/>
    <w:tmpl w:val="573AC68E"/>
    <w:lvl w:ilvl="0" w:tplc="F21A61C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53C43B4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CE56303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36BEA9F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5F32582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D1260A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3454C40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E2E75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E912138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5F145ACE"/>
    <w:multiLevelType w:val="hybridMultilevel"/>
    <w:tmpl w:val="BE5C71E8"/>
    <w:lvl w:ilvl="0" w:tplc="415235F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90488E2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A2C82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806158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02456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ABEB2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D8C0D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689494A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CE28ED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51B7BED"/>
    <w:multiLevelType w:val="hybridMultilevel"/>
    <w:tmpl w:val="0568C3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6CA1F1F"/>
    <w:multiLevelType w:val="hybridMultilevel"/>
    <w:tmpl w:val="60448376"/>
    <w:lvl w:ilvl="0" w:tplc="B992B3A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51EC2E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735AAD6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4A72776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B602EA7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DCA7A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1C16D0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411C502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17A2FB3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1" w15:restartNumberingAfterBreak="0">
    <w:nsid w:val="66DE10D2"/>
    <w:multiLevelType w:val="hybridMultilevel"/>
    <w:tmpl w:val="D8CA68FA"/>
    <w:lvl w:ilvl="0" w:tplc="9A540D7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BF74468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3A896A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6E42A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476080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8802AC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0B368C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D08B62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BE66C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2" w15:restartNumberingAfterBreak="0">
    <w:nsid w:val="69397480"/>
    <w:multiLevelType w:val="hybridMultilevel"/>
    <w:tmpl w:val="36C0D862"/>
    <w:lvl w:ilvl="0" w:tplc="CB68ECF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FDF0A9C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FCAF6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72E3BE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6A5007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E3267F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B908EE8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9967F5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666171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3" w15:restartNumberingAfterBreak="0">
    <w:nsid w:val="731372B2"/>
    <w:multiLevelType w:val="hybridMultilevel"/>
    <w:tmpl w:val="BBA655F8"/>
    <w:lvl w:ilvl="0" w:tplc="5CF20E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408477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F4AD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8E4F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D06F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EA4FB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E6F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2CF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8EE9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9"/>
  </w:num>
  <w:num w:numId="3">
    <w:abstractNumId w:val="10"/>
  </w:num>
  <w:num w:numId="4">
    <w:abstractNumId w:val="8"/>
  </w:num>
  <w:num w:numId="5">
    <w:abstractNumId w:val="5"/>
  </w:num>
  <w:num w:numId="6">
    <w:abstractNumId w:val="4"/>
  </w:num>
  <w:num w:numId="7">
    <w:abstractNumId w:val="3"/>
  </w:num>
  <w:num w:numId="8">
    <w:abstractNumId w:val="13"/>
  </w:num>
  <w:num w:numId="9">
    <w:abstractNumId w:val="7"/>
  </w:num>
  <w:num w:numId="10">
    <w:abstractNumId w:val="6"/>
  </w:num>
  <w:num w:numId="11">
    <w:abstractNumId w:val="1"/>
  </w:num>
  <w:num w:numId="12">
    <w:abstractNumId w:val="12"/>
  </w:num>
  <w:num w:numId="13">
    <w:abstractNumId w:val="11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07B"/>
    <w:rsid w:val="000220BD"/>
    <w:rsid w:val="0016533D"/>
    <w:rsid w:val="002D5AC4"/>
    <w:rsid w:val="00332064"/>
    <w:rsid w:val="0045282E"/>
    <w:rsid w:val="004D0CC0"/>
    <w:rsid w:val="006B498C"/>
    <w:rsid w:val="007318D0"/>
    <w:rsid w:val="00826555"/>
    <w:rsid w:val="00A40BF1"/>
    <w:rsid w:val="00AA6F4D"/>
    <w:rsid w:val="00AE760E"/>
    <w:rsid w:val="00B7307B"/>
    <w:rsid w:val="00BA536A"/>
    <w:rsid w:val="00C31552"/>
    <w:rsid w:val="00C614BF"/>
    <w:rsid w:val="00C61F7C"/>
    <w:rsid w:val="00CD017D"/>
    <w:rsid w:val="00CF5527"/>
    <w:rsid w:val="00D115B7"/>
    <w:rsid w:val="00D463E6"/>
    <w:rsid w:val="00E72888"/>
    <w:rsid w:val="00FF5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2F52E1"/>
  <w15:chartTrackingRefBased/>
  <w15:docId w15:val="{60465D04-199C-264C-9414-EDF46F73E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307B"/>
  </w:style>
  <w:style w:type="paragraph" w:styleId="Footer">
    <w:name w:val="footer"/>
    <w:basedOn w:val="Normal"/>
    <w:link w:val="FooterChar"/>
    <w:uiPriority w:val="99"/>
    <w:unhideWhenUsed/>
    <w:rsid w:val="00B7307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307B"/>
  </w:style>
  <w:style w:type="paragraph" w:styleId="ListParagraph">
    <w:name w:val="List Paragraph"/>
    <w:basedOn w:val="Normal"/>
    <w:uiPriority w:val="34"/>
    <w:qFormat/>
    <w:rsid w:val="00B730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2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2256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929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3011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18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9675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9558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4996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259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144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2136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5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148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120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87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143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88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2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71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17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9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806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881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510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367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92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6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24195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83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072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48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982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7433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71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902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559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959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06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58890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345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832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578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183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487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05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12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283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61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76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5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96779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492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5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4443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3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Abboud, Elizabeth R</dc:creator>
  <cp:keywords/>
  <dc:description/>
  <cp:lastModifiedBy>Abboud, Elizabeth R</cp:lastModifiedBy>
  <cp:revision>2</cp:revision>
  <cp:lastPrinted>2019-08-27T18:14:00Z</cp:lastPrinted>
  <dcterms:created xsi:type="dcterms:W3CDTF">2020-01-12T03:29:00Z</dcterms:created>
  <dcterms:modified xsi:type="dcterms:W3CDTF">2020-01-12T03:29:00Z</dcterms:modified>
</cp:coreProperties>
</file>