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8017" w14:textId="556833C1" w:rsidR="003873F4" w:rsidRDefault="000D7737" w:rsidP="00061223">
      <w:pPr>
        <w:jc w:val="center"/>
        <w:rPr>
          <w:b/>
          <w:bCs/>
        </w:rPr>
      </w:pPr>
      <w:r>
        <w:rPr>
          <w:b/>
          <w:bCs/>
        </w:rPr>
        <w:t>Metabolism and Bioenergetics</w:t>
      </w:r>
    </w:p>
    <w:p w14:paraId="5F52373F" w14:textId="701E54C9" w:rsidR="00061223" w:rsidRDefault="00061223" w:rsidP="00AE1604">
      <w:pPr>
        <w:rPr>
          <w:b/>
          <w:bCs/>
        </w:rPr>
      </w:pPr>
    </w:p>
    <w:p w14:paraId="7B56F0AA" w14:textId="05279BF0" w:rsidR="0023530F" w:rsidRDefault="00696550" w:rsidP="00AE1604">
      <w:pPr>
        <w:rPr>
          <w:b/>
          <w:bCs/>
        </w:rPr>
      </w:pPr>
      <w:r w:rsidRPr="00696550">
        <w:rPr>
          <w:b/>
          <w:bCs/>
        </w:rPr>
        <w:t>12.1: Food and Fuel</w:t>
      </w:r>
    </w:p>
    <w:p w14:paraId="5B95F458" w14:textId="22CBA99D" w:rsidR="00696550" w:rsidRDefault="00696550" w:rsidP="00AE1604">
      <w:pPr>
        <w:rPr>
          <w:b/>
          <w:bCs/>
        </w:rPr>
      </w:pPr>
    </w:p>
    <w:p w14:paraId="7FEC037A" w14:textId="77777777" w:rsidR="00696550" w:rsidRPr="00696550" w:rsidRDefault="00696550" w:rsidP="00696550">
      <w:pPr>
        <w:numPr>
          <w:ilvl w:val="0"/>
          <w:numId w:val="34"/>
        </w:numPr>
        <w:tabs>
          <w:tab w:val="clear" w:pos="360"/>
          <w:tab w:val="num" w:pos="720"/>
        </w:tabs>
      </w:pPr>
      <w:r w:rsidRPr="00696550">
        <w:t>Summarize the pathways for digesting and mobilizing metabolic fuels.</w:t>
      </w:r>
    </w:p>
    <w:p w14:paraId="1C4E5629" w14:textId="77777777" w:rsidR="00696550" w:rsidRPr="00696550" w:rsidRDefault="00696550" w:rsidP="00696550">
      <w:pPr>
        <w:numPr>
          <w:ilvl w:val="1"/>
          <w:numId w:val="34"/>
        </w:numPr>
        <w:tabs>
          <w:tab w:val="clear" w:pos="1080"/>
          <w:tab w:val="num" w:pos="1440"/>
        </w:tabs>
      </w:pPr>
      <w:r w:rsidRPr="00696550">
        <w:t>Distinguish autotrophs and heterotrophs.</w:t>
      </w:r>
    </w:p>
    <w:p w14:paraId="044C19AC" w14:textId="77777777" w:rsidR="00696550" w:rsidRPr="00696550" w:rsidRDefault="00696550" w:rsidP="00696550">
      <w:pPr>
        <w:numPr>
          <w:ilvl w:val="1"/>
          <w:numId w:val="34"/>
        </w:numPr>
        <w:tabs>
          <w:tab w:val="clear" w:pos="1080"/>
          <w:tab w:val="num" w:pos="1440"/>
        </w:tabs>
      </w:pPr>
      <w:r w:rsidRPr="00696550">
        <w:t>List the monomer and polymer form for each major type of metabolic fuel.</w:t>
      </w:r>
    </w:p>
    <w:p w14:paraId="7681867D" w14:textId="77777777" w:rsidR="00696550" w:rsidRPr="00696550" w:rsidRDefault="00696550" w:rsidP="00696550">
      <w:pPr>
        <w:numPr>
          <w:ilvl w:val="1"/>
          <w:numId w:val="34"/>
        </w:numPr>
        <w:tabs>
          <w:tab w:val="clear" w:pos="1080"/>
          <w:tab w:val="num" w:pos="1440"/>
        </w:tabs>
      </w:pPr>
      <w:r w:rsidRPr="00696550">
        <w:t>For each fuel, summarize the process of digestion, absorption, storage, and mobilization.</w:t>
      </w:r>
    </w:p>
    <w:p w14:paraId="7A36B71C" w14:textId="2F5E305D" w:rsidR="00696550" w:rsidRDefault="00696550" w:rsidP="00AE1604"/>
    <w:p w14:paraId="4B722984" w14:textId="7AC8DCC1" w:rsidR="002117F1" w:rsidRPr="000429F2" w:rsidRDefault="002117F1" w:rsidP="00AE1604">
      <w:pPr>
        <w:rPr>
          <w:b/>
          <w:bCs/>
        </w:rPr>
      </w:pPr>
      <w:r w:rsidRPr="000429F2">
        <w:rPr>
          <w:b/>
          <w:bCs/>
        </w:rPr>
        <w:t>autotrophs vs. heterotrophs</w:t>
      </w:r>
    </w:p>
    <w:p w14:paraId="06C9CC08" w14:textId="06A50263" w:rsidR="002117F1" w:rsidRDefault="002117F1" w:rsidP="00AE1604"/>
    <w:p w14:paraId="62228DCB" w14:textId="77777777" w:rsidR="000429F2" w:rsidRPr="000429F2" w:rsidRDefault="000429F2" w:rsidP="000429F2">
      <w:r w:rsidRPr="000429F2">
        <w:t>Chemoautotrophs</w:t>
      </w:r>
    </w:p>
    <w:p w14:paraId="62A67E6F" w14:textId="77777777" w:rsidR="000429F2" w:rsidRPr="000429F2" w:rsidRDefault="000429F2" w:rsidP="000429F2">
      <w:r w:rsidRPr="000429F2">
        <w:t>Photoautotrophs</w:t>
      </w:r>
    </w:p>
    <w:p w14:paraId="284D526D" w14:textId="77777777" w:rsidR="000429F2" w:rsidRPr="000429F2" w:rsidRDefault="000429F2" w:rsidP="000429F2">
      <w:r w:rsidRPr="000429F2">
        <w:t>Heterotrophs</w:t>
      </w:r>
    </w:p>
    <w:p w14:paraId="395FDADE" w14:textId="77777777" w:rsidR="000429F2" w:rsidRPr="000429F2" w:rsidRDefault="000429F2" w:rsidP="000429F2">
      <w:r w:rsidRPr="000429F2">
        <w:t>Consumption of fuels as macromolecular polymers</w:t>
      </w:r>
    </w:p>
    <w:p w14:paraId="2D5C4420" w14:textId="77777777" w:rsidR="000429F2" w:rsidRPr="000429F2" w:rsidRDefault="000429F2" w:rsidP="000429F2">
      <w:r w:rsidRPr="000429F2">
        <w:t>Digestion breaks down polymers into monomers</w:t>
      </w:r>
    </w:p>
    <w:p w14:paraId="227C0756" w14:textId="0B324443" w:rsidR="002117F1" w:rsidRDefault="002117F1" w:rsidP="00AE1604"/>
    <w:p w14:paraId="227185E6" w14:textId="657CDAB0" w:rsidR="002117F1" w:rsidRPr="000429F2" w:rsidRDefault="002117F1" w:rsidP="00AE1604">
      <w:pPr>
        <w:rPr>
          <w:b/>
          <w:bCs/>
        </w:rPr>
      </w:pPr>
      <w:r w:rsidRPr="000429F2">
        <w:rPr>
          <w:b/>
          <w:bCs/>
        </w:rPr>
        <w:t>fuel: macromolecules</w:t>
      </w:r>
    </w:p>
    <w:p w14:paraId="01DE70BA" w14:textId="4D973A6E" w:rsidR="002117F1" w:rsidRDefault="002117F1" w:rsidP="00AE1604"/>
    <w:p w14:paraId="3DA963E8" w14:textId="78F6F1C7" w:rsidR="002117F1" w:rsidRDefault="00A63F09" w:rsidP="00AE1604">
      <w:r>
        <w:t>starch, protein, fat</w:t>
      </w:r>
    </w:p>
    <w:p w14:paraId="71A0EF82" w14:textId="461143A4" w:rsidR="002117F1" w:rsidRDefault="002117F1" w:rsidP="00AE1604"/>
    <w:p w14:paraId="1F5CB655" w14:textId="4CBD8C8C" w:rsidR="002117F1" w:rsidRPr="000429F2" w:rsidRDefault="002117F1" w:rsidP="00AE1604">
      <w:pPr>
        <w:rPr>
          <w:b/>
          <w:bCs/>
        </w:rPr>
      </w:pPr>
      <w:r w:rsidRPr="000429F2">
        <w:rPr>
          <w:b/>
          <w:bCs/>
        </w:rPr>
        <w:t>digestion: polymers to monomers</w:t>
      </w:r>
    </w:p>
    <w:p w14:paraId="1EC5B114" w14:textId="2126FF85" w:rsidR="002117F1" w:rsidRDefault="002117F1" w:rsidP="00AE1604"/>
    <w:p w14:paraId="70254E15" w14:textId="36A21034" w:rsidR="002117F1" w:rsidRDefault="00A63F09" w:rsidP="00AE1604">
      <w:r>
        <w:t>starch: glucose</w:t>
      </w:r>
    </w:p>
    <w:p w14:paraId="02546167" w14:textId="53CFF859" w:rsidR="00A63F09" w:rsidRDefault="00A63F09" w:rsidP="00AE1604">
      <w:r>
        <w:t>protein: amino acids</w:t>
      </w:r>
    </w:p>
    <w:p w14:paraId="6C775941" w14:textId="5AB0A834" w:rsidR="00A63F09" w:rsidRDefault="00A63F09" w:rsidP="00AE1604">
      <w:r>
        <w:t>fat: fatty acids</w:t>
      </w:r>
    </w:p>
    <w:p w14:paraId="1B71B9DB" w14:textId="74F3C472" w:rsidR="002117F1" w:rsidRDefault="002117F1" w:rsidP="00AE1604"/>
    <w:p w14:paraId="27C05E5D" w14:textId="51A4D44F" w:rsidR="002117F1" w:rsidRPr="000429F2" w:rsidRDefault="002117F1" w:rsidP="00AE1604">
      <w:pPr>
        <w:rPr>
          <w:b/>
          <w:bCs/>
        </w:rPr>
      </w:pPr>
      <w:r w:rsidRPr="000429F2">
        <w:rPr>
          <w:b/>
          <w:bCs/>
        </w:rPr>
        <w:t>digestive enzymes</w:t>
      </w:r>
    </w:p>
    <w:p w14:paraId="3B71C818" w14:textId="4631AD54" w:rsidR="002117F1" w:rsidRDefault="002117F1" w:rsidP="00AE1604"/>
    <w:p w14:paraId="7AD35291" w14:textId="43122049" w:rsidR="00A63F09" w:rsidRDefault="00A63F09" w:rsidP="00AE1604">
      <w:r>
        <w:t>starch: amylase</w:t>
      </w:r>
    </w:p>
    <w:p w14:paraId="296D5E72" w14:textId="2D78CA71" w:rsidR="00A63F09" w:rsidRDefault="00A63F09" w:rsidP="00AE1604">
      <w:r>
        <w:t>protein: protease</w:t>
      </w:r>
    </w:p>
    <w:p w14:paraId="0DFB1BFC" w14:textId="374143CD" w:rsidR="00A63F09" w:rsidRDefault="00A63F09" w:rsidP="00AE1604">
      <w:r>
        <w:t>fat: lipase</w:t>
      </w:r>
    </w:p>
    <w:p w14:paraId="472524B0" w14:textId="76FD5737" w:rsidR="002117F1" w:rsidRDefault="002117F1" w:rsidP="00AE1604"/>
    <w:p w14:paraId="05DC3BB1" w14:textId="29B7C731" w:rsidR="002117F1" w:rsidRPr="000429F2" w:rsidRDefault="002117F1" w:rsidP="00AE1604">
      <w:pPr>
        <w:rPr>
          <w:b/>
          <w:bCs/>
        </w:rPr>
      </w:pPr>
      <w:r w:rsidRPr="000429F2">
        <w:rPr>
          <w:b/>
          <w:bCs/>
        </w:rPr>
        <w:t>fatty acid transport/storage</w:t>
      </w:r>
    </w:p>
    <w:p w14:paraId="3A6A1422" w14:textId="5DD2EC4F" w:rsidR="002117F1" w:rsidRDefault="002117F1" w:rsidP="00AE1604"/>
    <w:p w14:paraId="7FC06E8F" w14:textId="47BF310C" w:rsidR="00A63F09" w:rsidRDefault="00A63F09" w:rsidP="00AE1604">
      <w:r>
        <w:t>transport: cholesteryl esters</w:t>
      </w:r>
    </w:p>
    <w:p w14:paraId="0CC97992" w14:textId="4C7E07E5" w:rsidR="00A63F09" w:rsidRDefault="00A63F09" w:rsidP="00AE1604">
      <w:r>
        <w:t>storage: TAGs in adipocytes</w:t>
      </w:r>
    </w:p>
    <w:p w14:paraId="584DD8E1" w14:textId="2C1BE76B" w:rsidR="002117F1" w:rsidRDefault="002117F1" w:rsidP="00AE1604"/>
    <w:p w14:paraId="4589BB6D" w14:textId="4FE83058" w:rsidR="00A63F09" w:rsidRDefault="00A63F09" w:rsidP="00AE1604">
      <w:r>
        <w:br w:type="column"/>
      </w:r>
    </w:p>
    <w:p w14:paraId="38205094" w14:textId="3AFAB9AD" w:rsidR="002117F1" w:rsidRPr="000429F2" w:rsidRDefault="002117F1" w:rsidP="00AE1604">
      <w:pPr>
        <w:rPr>
          <w:b/>
          <w:bCs/>
        </w:rPr>
      </w:pPr>
      <w:r w:rsidRPr="000429F2">
        <w:rPr>
          <w:b/>
          <w:bCs/>
        </w:rPr>
        <w:t>glucose storage/mobilization</w:t>
      </w:r>
    </w:p>
    <w:p w14:paraId="5710C23C" w14:textId="1A01CA6A" w:rsidR="002117F1" w:rsidRDefault="002117F1" w:rsidP="00AE1604"/>
    <w:p w14:paraId="51BEFF67" w14:textId="4835FAAC" w:rsidR="00A63F09" w:rsidRDefault="00A63F09" w:rsidP="00AE1604">
      <w:r>
        <w:t>storage: glycogen (glycogen synthase)</w:t>
      </w:r>
    </w:p>
    <w:p w14:paraId="59DE631D" w14:textId="19938174" w:rsidR="00A63F09" w:rsidRDefault="00A63F09" w:rsidP="00AE1604">
      <w:r>
        <w:t>mobilization: glucose (glycogen phosphorylase)</w:t>
      </w:r>
    </w:p>
    <w:p w14:paraId="4AD9FEAE" w14:textId="280C3440" w:rsidR="00A63F09" w:rsidRDefault="00A63F09" w:rsidP="00AE1604"/>
    <w:p w14:paraId="5AA15C33" w14:textId="77777777" w:rsidR="00A63F09" w:rsidRPr="00A63F09" w:rsidRDefault="00A63F09" w:rsidP="00AE1604">
      <w:pPr>
        <w:rPr>
          <w:b/>
          <w:bCs/>
        </w:rPr>
      </w:pPr>
      <w:r w:rsidRPr="00A63F09">
        <w:rPr>
          <w:b/>
          <w:bCs/>
        </w:rPr>
        <w:t>lysosomal protein degradation</w:t>
      </w:r>
    </w:p>
    <w:p w14:paraId="6D50621D" w14:textId="168BE2CA" w:rsidR="00A63F09" w:rsidRDefault="00A63F09" w:rsidP="00AE1604"/>
    <w:p w14:paraId="265CA4EC" w14:textId="77777777" w:rsidR="00A63F09" w:rsidRPr="00A63F09" w:rsidRDefault="00A63F09" w:rsidP="00A63F09">
      <w:r w:rsidRPr="00A63F09">
        <w:t>Lysosome contains hydrolytic enzymes</w:t>
      </w:r>
    </w:p>
    <w:p w14:paraId="4B2FC1D5" w14:textId="77777777" w:rsidR="00A63F09" w:rsidRPr="00A63F09" w:rsidRDefault="00A63F09" w:rsidP="00A63F09">
      <w:r w:rsidRPr="00A63F09">
        <w:t xml:space="preserve">Membrane and extracellular proteins taken up by endocytosis; </w:t>
      </w:r>
      <w:proofErr w:type="gramStart"/>
      <w:r w:rsidRPr="00A63F09">
        <w:t>also</w:t>
      </w:r>
      <w:proofErr w:type="gramEnd"/>
      <w:r w:rsidRPr="00A63F09">
        <w:t xml:space="preserve"> intracellular vesicular proteins</w:t>
      </w:r>
    </w:p>
    <w:p w14:paraId="0F88108A" w14:textId="77777777" w:rsidR="00A63F09" w:rsidRDefault="00A63F09" w:rsidP="00AE1604"/>
    <w:p w14:paraId="773D4952" w14:textId="7B5B015E" w:rsidR="00A63F09" w:rsidRPr="00A63F09" w:rsidRDefault="00A63F09" w:rsidP="00AE1604">
      <w:pPr>
        <w:rPr>
          <w:b/>
          <w:bCs/>
        </w:rPr>
      </w:pPr>
      <w:r w:rsidRPr="00A63F09">
        <w:rPr>
          <w:b/>
          <w:bCs/>
        </w:rPr>
        <w:t>proteasomal degradation</w:t>
      </w:r>
    </w:p>
    <w:p w14:paraId="6BC2D2BF" w14:textId="0289DE8F" w:rsidR="00A63F09" w:rsidRDefault="00A63F09" w:rsidP="00AE1604"/>
    <w:p w14:paraId="3D6D6D6E" w14:textId="77777777" w:rsidR="00A63F09" w:rsidRPr="00A63F09" w:rsidRDefault="00A63F09" w:rsidP="00A63F09">
      <w:r w:rsidRPr="00A63F09">
        <w:t>Multiprotein complex with multiple active sites</w:t>
      </w:r>
    </w:p>
    <w:p w14:paraId="2A0BE151" w14:textId="77777777" w:rsidR="00A63F09" w:rsidRPr="00A63F09" w:rsidRDefault="00A63F09" w:rsidP="00A63F09">
      <w:r w:rsidRPr="00A63F09">
        <w:t>Peptide bond hydrolysis</w:t>
      </w:r>
    </w:p>
    <w:p w14:paraId="24CF976D" w14:textId="77777777" w:rsidR="00A63F09" w:rsidRPr="00A63F09" w:rsidRDefault="00A63F09" w:rsidP="00A63F09">
      <w:r w:rsidRPr="00A63F09">
        <w:t>Requires substrate tagging with ubiquitin (C-term) to Lys side chain; polyubiquitination (4) is required for degradation</w:t>
      </w:r>
    </w:p>
    <w:p w14:paraId="4AF0F083" w14:textId="77777777" w:rsidR="00A63F09" w:rsidRPr="00A63F09" w:rsidRDefault="00A63F09" w:rsidP="00A63F09">
      <w:r w:rsidRPr="00A63F09">
        <w:t>Entry to proteasome is regulated by barrel cap</w:t>
      </w:r>
    </w:p>
    <w:p w14:paraId="1847A91C" w14:textId="77777777" w:rsidR="00A63F09" w:rsidRPr="00A63F09" w:rsidRDefault="00A63F09" w:rsidP="00A63F09">
      <w:r w:rsidRPr="00A63F09">
        <w:t>ATP hydrolysis drives protein unfolding (non-spontaneous), which allows for efficient hydrolysis</w:t>
      </w:r>
    </w:p>
    <w:p w14:paraId="102F50A5" w14:textId="77777777" w:rsidR="00A63F09" w:rsidRPr="00A63F09" w:rsidRDefault="00A63F09" w:rsidP="00A63F09">
      <w:r w:rsidRPr="00A63F09">
        <w:t>Ubiquitin is recycled; proteasome releases ~8 residue polypeptides for further hydrolysis and catabolism/recycling</w:t>
      </w:r>
    </w:p>
    <w:p w14:paraId="7E2BC1F4" w14:textId="65C108B9" w:rsidR="00A63F09" w:rsidRDefault="00A63F09" w:rsidP="00AE1604"/>
    <w:p w14:paraId="39788A68" w14:textId="77777777" w:rsidR="00A63F09" w:rsidRDefault="00A63F09" w:rsidP="00AE1604"/>
    <w:p w14:paraId="4C1E9D17" w14:textId="4D7D5FD5" w:rsidR="00696550" w:rsidRDefault="00696550" w:rsidP="00AE1604">
      <w:r>
        <w:br w:type="column"/>
      </w:r>
    </w:p>
    <w:p w14:paraId="5A4B61EB" w14:textId="4B0B42C2" w:rsidR="00696550" w:rsidRDefault="00696550" w:rsidP="00AE1604">
      <w:pPr>
        <w:rPr>
          <w:b/>
          <w:bCs/>
        </w:rPr>
      </w:pPr>
      <w:r w:rsidRPr="00696550">
        <w:rPr>
          <w:b/>
          <w:bCs/>
        </w:rPr>
        <w:t>12.2: Metabolic Pathways</w:t>
      </w:r>
    </w:p>
    <w:p w14:paraId="0A0CE174" w14:textId="2B31C282" w:rsidR="00696550" w:rsidRDefault="00696550" w:rsidP="00AE1604">
      <w:pPr>
        <w:rPr>
          <w:b/>
          <w:bCs/>
        </w:rPr>
      </w:pPr>
    </w:p>
    <w:p w14:paraId="4C7AD2DC" w14:textId="77777777" w:rsidR="00696550" w:rsidRPr="00696550" w:rsidRDefault="00696550" w:rsidP="00696550">
      <w:pPr>
        <w:numPr>
          <w:ilvl w:val="0"/>
          <w:numId w:val="35"/>
        </w:numPr>
        <w:tabs>
          <w:tab w:val="clear" w:pos="360"/>
          <w:tab w:val="num" w:pos="720"/>
        </w:tabs>
      </w:pPr>
      <w:r w:rsidRPr="00696550">
        <w:t>Recognize the common chemical features of metabolic pathways.</w:t>
      </w:r>
    </w:p>
    <w:p w14:paraId="1EF80D01" w14:textId="77777777" w:rsidR="00696550" w:rsidRPr="00696550" w:rsidRDefault="00696550" w:rsidP="00696550">
      <w:pPr>
        <w:numPr>
          <w:ilvl w:val="1"/>
          <w:numId w:val="35"/>
        </w:numPr>
        <w:tabs>
          <w:tab w:val="clear" w:pos="1080"/>
          <w:tab w:val="num" w:pos="1440"/>
        </w:tabs>
      </w:pPr>
      <w:r w:rsidRPr="00696550">
        <w:t>Recognize common metabolites.</w:t>
      </w:r>
    </w:p>
    <w:p w14:paraId="2D1792FE" w14:textId="77777777" w:rsidR="00696550" w:rsidRPr="00696550" w:rsidRDefault="00696550" w:rsidP="00696550">
      <w:pPr>
        <w:numPr>
          <w:ilvl w:val="1"/>
          <w:numId w:val="35"/>
        </w:numPr>
        <w:tabs>
          <w:tab w:val="clear" w:pos="1080"/>
          <w:tab w:val="num" w:pos="1440"/>
        </w:tabs>
      </w:pPr>
      <w:r w:rsidRPr="00696550">
        <w:t>Identify oxidized and reduced partners in chemical reactions.</w:t>
      </w:r>
    </w:p>
    <w:p w14:paraId="7C6ED384" w14:textId="77777777" w:rsidR="00696550" w:rsidRPr="00696550" w:rsidRDefault="00696550" w:rsidP="00696550">
      <w:pPr>
        <w:numPr>
          <w:ilvl w:val="1"/>
          <w:numId w:val="35"/>
        </w:numPr>
        <w:tabs>
          <w:tab w:val="clear" w:pos="1080"/>
          <w:tab w:val="num" w:pos="1440"/>
        </w:tabs>
      </w:pPr>
      <w:r w:rsidRPr="00696550">
        <w:t>Explain why metabolic pathways are connected, regulated, and cell specific.</w:t>
      </w:r>
    </w:p>
    <w:p w14:paraId="42B56677" w14:textId="77777777" w:rsidR="00696550" w:rsidRPr="00696550" w:rsidRDefault="00696550" w:rsidP="00696550">
      <w:pPr>
        <w:numPr>
          <w:ilvl w:val="1"/>
          <w:numId w:val="35"/>
        </w:numPr>
        <w:tabs>
          <w:tab w:val="clear" w:pos="1080"/>
          <w:tab w:val="num" w:pos="1440"/>
        </w:tabs>
      </w:pPr>
      <w:r w:rsidRPr="00696550">
        <w:t>List some vitamins and their biological roles.</w:t>
      </w:r>
    </w:p>
    <w:p w14:paraId="2EFFC4E0" w14:textId="730F6D79" w:rsidR="00696550" w:rsidRDefault="00696550" w:rsidP="00AE1604"/>
    <w:p w14:paraId="31E7A582" w14:textId="237D9E46" w:rsidR="006955AF" w:rsidRPr="001E2022" w:rsidRDefault="00421A5C" w:rsidP="00AE1604">
      <w:pPr>
        <w:rPr>
          <w:b/>
          <w:bCs/>
        </w:rPr>
      </w:pPr>
      <w:r w:rsidRPr="001E2022">
        <w:rPr>
          <w:b/>
          <w:bCs/>
        </w:rPr>
        <w:t xml:space="preserve">shared </w:t>
      </w:r>
      <w:r w:rsidR="006955AF" w:rsidRPr="001E2022">
        <w:rPr>
          <w:b/>
          <w:bCs/>
        </w:rPr>
        <w:t>metabolic intermediates</w:t>
      </w:r>
    </w:p>
    <w:p w14:paraId="252DA332" w14:textId="778F4370" w:rsidR="00421A5C" w:rsidRDefault="00421A5C" w:rsidP="00AE1604"/>
    <w:p w14:paraId="4E1B1E77" w14:textId="57C3B7C7" w:rsidR="00191167" w:rsidRDefault="00191167" w:rsidP="00AE1604">
      <w:r>
        <w:t>G-3-P: glycolysis, CO</w:t>
      </w:r>
      <w:r w:rsidRPr="00191167">
        <w:rPr>
          <w:vertAlign w:val="subscript"/>
        </w:rPr>
        <w:t>2</w:t>
      </w:r>
      <w:r>
        <w:t xml:space="preserve"> reduction, TAG synthesis</w:t>
      </w:r>
    </w:p>
    <w:p w14:paraId="7D2DD3F7" w14:textId="37E50ED4" w:rsidR="00191167" w:rsidRDefault="00191167" w:rsidP="00AE1604">
      <w:r>
        <w:t xml:space="preserve">Pyruvate: glycolysis, CAC (acetyl-CoA), </w:t>
      </w:r>
      <w:proofErr w:type="spellStart"/>
      <w:r>
        <w:t>a.a.</w:t>
      </w:r>
      <w:proofErr w:type="spellEnd"/>
      <w:r>
        <w:t xml:space="preserve"> degradation/biosynthesis</w:t>
      </w:r>
    </w:p>
    <w:p w14:paraId="0869F69A" w14:textId="1F2E86A0" w:rsidR="00191167" w:rsidRDefault="00191167" w:rsidP="00AE1604">
      <w:r>
        <w:t xml:space="preserve">Acetyl-CoA: </w:t>
      </w:r>
      <w:r w:rsidR="002E6C42">
        <w:t>complete oxidation to CO</w:t>
      </w:r>
      <w:r w:rsidR="002E6C42" w:rsidRPr="002E6C42">
        <w:rPr>
          <w:vertAlign w:val="subscript"/>
        </w:rPr>
        <w:t>2</w:t>
      </w:r>
      <w:r w:rsidR="002E6C42">
        <w:t>, TAG synthesis (</w:t>
      </w:r>
      <w:proofErr w:type="spellStart"/>
      <w:r w:rsidR="002E6C42">
        <w:t>f.a.</w:t>
      </w:r>
      <w:proofErr w:type="spellEnd"/>
      <w:r w:rsidR="002E6C42">
        <w:t xml:space="preserve"> building block)</w:t>
      </w:r>
    </w:p>
    <w:p w14:paraId="733D2719" w14:textId="0C11CF63" w:rsidR="00421A5C" w:rsidRDefault="00421A5C" w:rsidP="00AE1604"/>
    <w:p w14:paraId="71396D26" w14:textId="28859373" w:rsidR="00421A5C" w:rsidRPr="001E2022" w:rsidRDefault="00421A5C" w:rsidP="00AE1604">
      <w:pPr>
        <w:rPr>
          <w:b/>
          <w:bCs/>
        </w:rPr>
      </w:pPr>
      <w:r w:rsidRPr="001E2022">
        <w:rPr>
          <w:b/>
          <w:bCs/>
        </w:rPr>
        <w:t>anabolic vs. catabolic processes</w:t>
      </w:r>
    </w:p>
    <w:p w14:paraId="27766F95" w14:textId="3B3FB96C" w:rsidR="00421A5C" w:rsidRDefault="00421A5C" w:rsidP="00AE1604"/>
    <w:p w14:paraId="1C2E933D" w14:textId="77777777" w:rsidR="00191167" w:rsidRPr="00191167" w:rsidRDefault="00191167" w:rsidP="00191167">
      <w:r w:rsidRPr="00191167">
        <w:t>catabolism = oxidation of carbon atoms</w:t>
      </w:r>
    </w:p>
    <w:p w14:paraId="41D356FD" w14:textId="77777777" w:rsidR="00191167" w:rsidRPr="00191167" w:rsidRDefault="00191167" w:rsidP="00191167">
      <w:r w:rsidRPr="00191167">
        <w:t>anabolism = reduction of carbon atoms</w:t>
      </w:r>
    </w:p>
    <w:p w14:paraId="63BD093D" w14:textId="77777777" w:rsidR="00191167" w:rsidRPr="00191167" w:rsidRDefault="00191167" w:rsidP="00191167">
      <w:r w:rsidRPr="00191167">
        <w:t>Reactions occur in pairs between donors and acceptors.</w:t>
      </w:r>
    </w:p>
    <w:p w14:paraId="16B929C5" w14:textId="77777777" w:rsidR="00191167" w:rsidRDefault="00191167" w:rsidP="00AE1604"/>
    <w:p w14:paraId="4E9DB575" w14:textId="77777777" w:rsidR="00191167" w:rsidRPr="00191167" w:rsidRDefault="00191167" w:rsidP="00191167">
      <w:r w:rsidRPr="00191167">
        <w:t>Reduction of carbons stores free energy harvested from sunlight in carbohydrates.</w:t>
      </w:r>
    </w:p>
    <w:p w14:paraId="13471A94" w14:textId="77777777" w:rsidR="00191167" w:rsidRPr="00191167" w:rsidRDefault="00191167" w:rsidP="00191167">
      <w:r w:rsidRPr="00191167">
        <w:t>Free energy is released during (stepwise) breakdown of carbohydrates to CO</w:t>
      </w:r>
      <w:r w:rsidRPr="00191167">
        <w:rPr>
          <w:vertAlign w:val="subscript"/>
        </w:rPr>
        <w:t>2</w:t>
      </w:r>
      <w:r w:rsidRPr="00191167">
        <w:t>.</w:t>
      </w:r>
    </w:p>
    <w:p w14:paraId="1E7E42F9" w14:textId="6CDC031A" w:rsidR="00421A5C" w:rsidRDefault="00421A5C" w:rsidP="00AE1604"/>
    <w:p w14:paraId="0BE9ECAE" w14:textId="7ADF2613" w:rsidR="00421A5C" w:rsidRPr="001E2022" w:rsidRDefault="00421A5C" w:rsidP="00AE1604">
      <w:pPr>
        <w:rPr>
          <w:b/>
          <w:bCs/>
        </w:rPr>
      </w:pPr>
      <w:r w:rsidRPr="001E2022">
        <w:rPr>
          <w:b/>
          <w:bCs/>
        </w:rPr>
        <w:t>redox reactions</w:t>
      </w:r>
    </w:p>
    <w:p w14:paraId="5D5916A8" w14:textId="77777777" w:rsidR="00421A5C" w:rsidRDefault="00421A5C" w:rsidP="00AE1604"/>
    <w:p w14:paraId="45E3B190" w14:textId="77777777" w:rsidR="00191167" w:rsidRPr="00191167" w:rsidRDefault="00191167" w:rsidP="00191167">
      <w:r w:rsidRPr="00191167">
        <w:t>Fe 3+ + e- &gt; Fe2+</w:t>
      </w:r>
    </w:p>
    <w:p w14:paraId="4B1FCC16" w14:textId="77777777" w:rsidR="00191167" w:rsidRPr="00191167" w:rsidRDefault="00191167" w:rsidP="00191167">
      <w:r w:rsidRPr="00191167">
        <w:t>Bonds represent pairs of electrons</w:t>
      </w:r>
    </w:p>
    <w:p w14:paraId="1DE53B9D" w14:textId="77777777" w:rsidR="00191167" w:rsidRPr="00191167" w:rsidRDefault="00191167" w:rsidP="00191167">
      <w:r w:rsidRPr="00191167">
        <w:t>H atoms carry and electron (e- travels with H+/pair of e- travels with H-)</w:t>
      </w:r>
    </w:p>
    <w:p w14:paraId="16862931" w14:textId="233F3398" w:rsidR="00191167" w:rsidRPr="00191167" w:rsidRDefault="00191167" w:rsidP="00191167">
      <w:r w:rsidRPr="00191167">
        <w:t>NAD(P)</w:t>
      </w:r>
      <w:r w:rsidRPr="00191167">
        <w:rPr>
          <w:vertAlign w:val="superscript"/>
        </w:rPr>
        <w:t>+</w:t>
      </w:r>
      <w:r w:rsidRPr="00191167">
        <w:t xml:space="preserve"> = electron acceptor</w:t>
      </w:r>
      <w:r>
        <w:t>/</w:t>
      </w:r>
      <w:r w:rsidRPr="00191167">
        <w:t>NAD(P)H = electron donor</w:t>
      </w:r>
    </w:p>
    <w:p w14:paraId="3CFBACB5" w14:textId="4C757C00" w:rsidR="00191167" w:rsidRPr="00191167" w:rsidRDefault="00191167" w:rsidP="00191167">
      <w:r w:rsidRPr="00191167">
        <w:t>NAD</w:t>
      </w:r>
      <w:r w:rsidRPr="00191167">
        <w:rPr>
          <w:vertAlign w:val="superscript"/>
        </w:rPr>
        <w:t>+</w:t>
      </w:r>
      <w:r w:rsidRPr="00191167">
        <w:t>: catabolic</w:t>
      </w:r>
      <w:r>
        <w:t>/</w:t>
      </w:r>
      <w:r w:rsidRPr="00191167">
        <w:t>NADP</w:t>
      </w:r>
      <w:r w:rsidRPr="00191167">
        <w:rPr>
          <w:vertAlign w:val="superscript"/>
        </w:rPr>
        <w:t>+</w:t>
      </w:r>
      <w:r w:rsidRPr="00191167">
        <w:t>: anabolic</w:t>
      </w:r>
    </w:p>
    <w:p w14:paraId="2247B1D4" w14:textId="3AA75900" w:rsidR="00191167" w:rsidRDefault="00191167" w:rsidP="00AE1604"/>
    <w:p w14:paraId="4C744946" w14:textId="77777777" w:rsidR="00191167" w:rsidRPr="00191167" w:rsidRDefault="00191167" w:rsidP="00191167">
      <w:r w:rsidRPr="00191167">
        <w:t>Lipid soluble electron carrier</w:t>
      </w:r>
    </w:p>
    <w:p w14:paraId="242BCFC2" w14:textId="77777777" w:rsidR="00191167" w:rsidRPr="00191167" w:rsidRDefault="00191167" w:rsidP="00191167">
      <w:r w:rsidRPr="00191167">
        <w:t>Stepwise uptake of electrons</w:t>
      </w:r>
    </w:p>
    <w:p w14:paraId="3FCE0A56" w14:textId="77777777" w:rsidR="00191167" w:rsidRPr="00191167" w:rsidRDefault="00191167" w:rsidP="00191167">
      <w:r w:rsidRPr="00191167">
        <w:t>Q &gt; QH &gt; QH</w:t>
      </w:r>
      <w:r w:rsidRPr="00191167">
        <w:rPr>
          <w:vertAlign w:val="subscript"/>
        </w:rPr>
        <w:t>2</w:t>
      </w:r>
    </w:p>
    <w:p w14:paraId="5E6F5C4F" w14:textId="77777777" w:rsidR="00191167" w:rsidRPr="00191167" w:rsidRDefault="00191167" w:rsidP="00191167">
      <w:r w:rsidRPr="00191167">
        <w:t>Diffusion to membrane bound enzymes</w:t>
      </w:r>
    </w:p>
    <w:p w14:paraId="72A309B4" w14:textId="77777777" w:rsidR="00421A5C" w:rsidRDefault="00421A5C" w:rsidP="00AE1604"/>
    <w:p w14:paraId="3C33A63D" w14:textId="0FA9C906" w:rsidR="00421A5C" w:rsidRPr="001E2022" w:rsidRDefault="00421A5C" w:rsidP="00AE1604">
      <w:pPr>
        <w:rPr>
          <w:b/>
          <w:bCs/>
        </w:rPr>
      </w:pPr>
      <w:r w:rsidRPr="001E2022">
        <w:rPr>
          <w:b/>
          <w:bCs/>
        </w:rPr>
        <w:t>oxidative phosphorylation</w:t>
      </w:r>
    </w:p>
    <w:p w14:paraId="7674A6AF" w14:textId="4214E656" w:rsidR="00421A5C" w:rsidRDefault="001E2022" w:rsidP="001E2022">
      <w:pPr>
        <w:tabs>
          <w:tab w:val="left" w:pos="2013"/>
        </w:tabs>
      </w:pPr>
      <w:r>
        <w:tab/>
      </w:r>
    </w:p>
    <w:p w14:paraId="36D537D3" w14:textId="19E4B2C6" w:rsidR="001E2022" w:rsidRDefault="001E2022" w:rsidP="001E2022">
      <w:pPr>
        <w:tabs>
          <w:tab w:val="left" w:pos="2013"/>
        </w:tabs>
      </w:pPr>
      <w:r>
        <w:t>cofactor recycling to replenish oxidized cofactors</w:t>
      </w:r>
    </w:p>
    <w:p w14:paraId="75AB140B" w14:textId="5523206E" w:rsidR="001E2022" w:rsidRDefault="001E2022" w:rsidP="001E2022">
      <w:pPr>
        <w:tabs>
          <w:tab w:val="left" w:pos="2013"/>
        </w:tabs>
      </w:pPr>
      <w:r>
        <w:t>oxygen = final electron acceptor</w:t>
      </w:r>
    </w:p>
    <w:p w14:paraId="7C449568" w14:textId="56EF7C1E" w:rsidR="00421A5C" w:rsidRDefault="00421A5C" w:rsidP="00AE1604"/>
    <w:p w14:paraId="3C797C7E" w14:textId="1BA9AF57" w:rsidR="002E6C42" w:rsidRDefault="002E6C42" w:rsidP="00AE1604">
      <w:r>
        <w:br w:type="column"/>
      </w:r>
    </w:p>
    <w:p w14:paraId="158C34BB" w14:textId="0C9F856D" w:rsidR="00421A5C" w:rsidRPr="001E2022" w:rsidRDefault="00201776" w:rsidP="00AE1604">
      <w:pPr>
        <w:rPr>
          <w:b/>
          <w:bCs/>
        </w:rPr>
      </w:pPr>
      <w:r w:rsidRPr="001E2022">
        <w:rPr>
          <w:b/>
          <w:bCs/>
        </w:rPr>
        <w:t>vitamins</w:t>
      </w:r>
    </w:p>
    <w:p w14:paraId="5ECE64F0" w14:textId="5F36E245" w:rsidR="00201776" w:rsidRDefault="00201776" w:rsidP="00AE1604"/>
    <w:p w14:paraId="042ED87B" w14:textId="124361C0" w:rsidR="001E2022" w:rsidRDefault="001E2022" w:rsidP="001E2022">
      <w:r>
        <w:t>Beriberi: B</w:t>
      </w:r>
      <w:r w:rsidRPr="00191167">
        <w:rPr>
          <w:vertAlign w:val="subscript"/>
        </w:rPr>
        <w:t>1</w:t>
      </w:r>
      <w:r>
        <w:t xml:space="preserve"> deficiency</w:t>
      </w:r>
    </w:p>
    <w:p w14:paraId="425B2FF4" w14:textId="77777777" w:rsidR="001E2022" w:rsidRPr="001E2022" w:rsidRDefault="001E2022" w:rsidP="001E2022">
      <w:r w:rsidRPr="001E2022">
        <w:t>Pyruvate dehydrogenase requires TPP (pyruvate to acetyl CoA)</w:t>
      </w:r>
    </w:p>
    <w:p w14:paraId="3E09C669" w14:textId="77777777" w:rsidR="001E2022" w:rsidRDefault="001E2022" w:rsidP="001E2022"/>
    <w:p w14:paraId="6B59540B" w14:textId="5CFA2A1F" w:rsidR="001E2022" w:rsidRDefault="001E2022" w:rsidP="001E2022">
      <w:r>
        <w:t>Pellagra: niacin deficiency</w:t>
      </w:r>
    </w:p>
    <w:p w14:paraId="72EC0165" w14:textId="4BF75A8B" w:rsidR="001E2022" w:rsidRPr="001E2022" w:rsidRDefault="001E2022" w:rsidP="001E2022">
      <w:r w:rsidRPr="001E2022">
        <w:t xml:space="preserve">Relieved by increased </w:t>
      </w:r>
      <w:proofErr w:type="spellStart"/>
      <w:r w:rsidRPr="001E2022">
        <w:t>Trp</w:t>
      </w:r>
      <w:proofErr w:type="spellEnd"/>
      <w:r w:rsidRPr="001E2022">
        <w:t xml:space="preserve"> intake</w:t>
      </w:r>
    </w:p>
    <w:p w14:paraId="62FE61FF" w14:textId="77777777" w:rsidR="001E2022" w:rsidRPr="001E2022" w:rsidRDefault="001E2022" w:rsidP="001E2022">
      <w:proofErr w:type="spellStart"/>
      <w:r w:rsidRPr="001E2022">
        <w:t>Trp</w:t>
      </w:r>
      <w:proofErr w:type="spellEnd"/>
      <w:r w:rsidRPr="001E2022">
        <w:t xml:space="preserve"> &gt;&gt; Niacin</w:t>
      </w:r>
    </w:p>
    <w:p w14:paraId="54025977" w14:textId="77777777" w:rsidR="001E2022" w:rsidRPr="001E2022" w:rsidRDefault="001E2022" w:rsidP="001E2022">
      <w:r w:rsidRPr="001E2022">
        <w:t>Vitamin-deficiency more prevalent in impoverished (nutrition-poor) regions</w:t>
      </w:r>
    </w:p>
    <w:p w14:paraId="792EFE4C" w14:textId="77777777" w:rsidR="001E2022" w:rsidRPr="001E2022" w:rsidRDefault="001E2022" w:rsidP="001E2022">
      <w:r w:rsidRPr="001E2022">
        <w:t>NADP+, NAD+</w:t>
      </w:r>
    </w:p>
    <w:p w14:paraId="4F6FE292" w14:textId="3F9FF14E" w:rsidR="00421A5C" w:rsidRDefault="00421A5C" w:rsidP="00AE1604"/>
    <w:p w14:paraId="6A7F179B" w14:textId="28B9725F" w:rsidR="00696550" w:rsidRDefault="00696550" w:rsidP="00AE1604">
      <w:r>
        <w:br w:type="column"/>
      </w:r>
    </w:p>
    <w:p w14:paraId="603199DB" w14:textId="7FB55A67" w:rsidR="00696550" w:rsidRDefault="00696550" w:rsidP="00AE1604">
      <w:pPr>
        <w:rPr>
          <w:b/>
          <w:bCs/>
        </w:rPr>
      </w:pPr>
      <w:r w:rsidRPr="00696550">
        <w:rPr>
          <w:b/>
          <w:bCs/>
        </w:rPr>
        <w:t>12.3: Free Energy Changes in Metabolic Reactions</w:t>
      </w:r>
    </w:p>
    <w:p w14:paraId="6B5A127C" w14:textId="7983FCA1" w:rsidR="00696550" w:rsidRDefault="00696550" w:rsidP="00AE1604">
      <w:pPr>
        <w:rPr>
          <w:b/>
          <w:bCs/>
        </w:rPr>
      </w:pPr>
    </w:p>
    <w:p w14:paraId="6F5B956B" w14:textId="77777777" w:rsidR="00696550" w:rsidRPr="00696550" w:rsidRDefault="00696550" w:rsidP="00696550">
      <w:pPr>
        <w:numPr>
          <w:ilvl w:val="0"/>
          <w:numId w:val="36"/>
        </w:numPr>
        <w:tabs>
          <w:tab w:val="clear" w:pos="360"/>
          <w:tab w:val="num" w:pos="720"/>
        </w:tabs>
      </w:pPr>
      <w:r w:rsidRPr="00696550">
        <w:t>Analyze the free energy changes that occur during metabolic reactions.</w:t>
      </w:r>
    </w:p>
    <w:p w14:paraId="27802821" w14:textId="77777777" w:rsidR="00696550" w:rsidRPr="00696550" w:rsidRDefault="00696550" w:rsidP="00696550">
      <w:pPr>
        <w:numPr>
          <w:ilvl w:val="1"/>
          <w:numId w:val="36"/>
        </w:numPr>
        <w:tabs>
          <w:tab w:val="clear" w:pos="1080"/>
          <w:tab w:val="num" w:pos="1440"/>
        </w:tabs>
      </w:pPr>
      <w:r w:rsidRPr="00696550">
        <w:t>Distinguish the actual and standard free energy change for a reaction. (calc. 12.1)</w:t>
      </w:r>
    </w:p>
    <w:p w14:paraId="7A903002" w14:textId="77777777" w:rsidR="00696550" w:rsidRPr="00696550" w:rsidRDefault="00696550" w:rsidP="00696550">
      <w:pPr>
        <w:numPr>
          <w:ilvl w:val="1"/>
          <w:numId w:val="36"/>
        </w:numPr>
        <w:tabs>
          <w:tab w:val="clear" w:pos="1080"/>
          <w:tab w:val="num" w:pos="1440"/>
        </w:tabs>
      </w:pPr>
      <w:r w:rsidRPr="00696550">
        <w:t>Relate the free energy change to the concentrations of reactants. (calc. 12.2)</w:t>
      </w:r>
    </w:p>
    <w:p w14:paraId="088EBB82" w14:textId="77777777" w:rsidR="00696550" w:rsidRPr="00696550" w:rsidRDefault="00696550" w:rsidP="00696550">
      <w:pPr>
        <w:numPr>
          <w:ilvl w:val="1"/>
          <w:numId w:val="36"/>
        </w:numPr>
        <w:tabs>
          <w:tab w:val="clear" w:pos="1080"/>
          <w:tab w:val="num" w:pos="1440"/>
        </w:tabs>
      </w:pPr>
      <w:r w:rsidRPr="00696550">
        <w:t>Explain what occurs when reactions are coupled.</w:t>
      </w:r>
    </w:p>
    <w:p w14:paraId="66BC2A97" w14:textId="77777777" w:rsidR="00696550" w:rsidRPr="00696550" w:rsidRDefault="00696550" w:rsidP="00696550">
      <w:pPr>
        <w:numPr>
          <w:ilvl w:val="1"/>
          <w:numId w:val="36"/>
        </w:numPr>
        <w:tabs>
          <w:tab w:val="clear" w:pos="1080"/>
          <w:tab w:val="num" w:pos="1440"/>
        </w:tabs>
      </w:pPr>
      <w:r w:rsidRPr="00696550">
        <w:t>Identify molecules that function as energy currency.</w:t>
      </w:r>
    </w:p>
    <w:p w14:paraId="5BBABDD1" w14:textId="77777777" w:rsidR="00696550" w:rsidRPr="00696550" w:rsidRDefault="00696550" w:rsidP="00696550">
      <w:pPr>
        <w:numPr>
          <w:ilvl w:val="1"/>
          <w:numId w:val="36"/>
        </w:numPr>
        <w:tabs>
          <w:tab w:val="clear" w:pos="1080"/>
          <w:tab w:val="num" w:pos="1440"/>
        </w:tabs>
      </w:pPr>
      <w:r w:rsidRPr="00696550">
        <w:t>Explain how certain reactions can control flux through a pathway.</w:t>
      </w:r>
    </w:p>
    <w:p w14:paraId="577FA7BF" w14:textId="140A9B10" w:rsidR="00696550" w:rsidRDefault="00696550" w:rsidP="00AE1604"/>
    <w:p w14:paraId="75EB68E2" w14:textId="0BF94C76" w:rsidR="00201776" w:rsidRDefault="00201776" w:rsidP="00AE1604">
      <w:r w:rsidRPr="00201776">
        <w:rPr>
          <w:noProof/>
        </w:rPr>
        <w:drawing>
          <wp:inline distT="0" distB="0" distL="0" distR="0" wp14:anchorId="35222865" wp14:editId="51F3AB23">
            <wp:extent cx="2035277" cy="731481"/>
            <wp:effectExtent l="0" t="0" r="0" b="5715"/>
            <wp:docPr id="27654" name="Picture 8" descr="Z:\NewMedia\Ebook-Novella\Wiley\jira\Pratt4e\Work\Images\Ch12\pratt_4e_eq_1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8" descr="Z:\NewMedia\Ebook-Novella\Wiley\jira\Pratt4e\Work\Images\Ch12\pratt_4e_eq_12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577"/>
                    <a:stretch/>
                  </pic:blipFill>
                  <pic:spPr bwMode="auto">
                    <a:xfrm>
                      <a:off x="0" y="0"/>
                      <a:ext cx="203538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5F7102C" w14:textId="3396F037" w:rsidR="00201776" w:rsidRDefault="00201776" w:rsidP="00AE1604"/>
    <w:p w14:paraId="3B487938" w14:textId="3A100F4A" w:rsidR="008A23C8" w:rsidRPr="008A23C8" w:rsidRDefault="008A23C8" w:rsidP="008A23C8">
      <w:pPr>
        <w:tabs>
          <w:tab w:val="left" w:pos="1827"/>
        </w:tabs>
      </w:pPr>
      <w:r w:rsidRPr="008A23C8">
        <w:t>Reactant concentrations determine free energy change</w:t>
      </w:r>
    </w:p>
    <w:p w14:paraId="665F29E4" w14:textId="77777777" w:rsidR="008A23C8" w:rsidRPr="008A23C8" w:rsidRDefault="008A23C8" w:rsidP="008A23C8">
      <w:pPr>
        <w:tabs>
          <w:tab w:val="left" w:pos="1827"/>
        </w:tabs>
      </w:pPr>
      <w:r w:rsidRPr="008A23C8">
        <w:t xml:space="preserve">Concentrations of the reaction species at equilibrium define the </w:t>
      </w:r>
      <w:proofErr w:type="spellStart"/>
      <w:r w:rsidRPr="008A23C8">
        <w:rPr>
          <w:i/>
          <w:iCs/>
        </w:rPr>
        <w:t>K</w:t>
      </w:r>
      <w:r w:rsidRPr="008A23C8">
        <w:rPr>
          <w:vertAlign w:val="subscript"/>
        </w:rPr>
        <w:t>eq</w:t>
      </w:r>
      <w:proofErr w:type="spellEnd"/>
      <w:r w:rsidRPr="008A23C8">
        <w:t>.</w:t>
      </w:r>
    </w:p>
    <w:p w14:paraId="6BD6F3C8" w14:textId="77777777" w:rsidR="008A23C8" w:rsidRPr="008A23C8" w:rsidRDefault="008A23C8" w:rsidP="008A23C8">
      <w:pPr>
        <w:tabs>
          <w:tab w:val="left" w:pos="1827"/>
        </w:tabs>
      </w:pPr>
      <w:r w:rsidRPr="008A23C8">
        <w:t>The standard free energy change is the driving force that the reactants undergo to reach their equilibrium values.</w:t>
      </w:r>
    </w:p>
    <w:p w14:paraId="30532556" w14:textId="77777777" w:rsidR="008A23C8" w:rsidRPr="008A23C8" w:rsidRDefault="008A23C8" w:rsidP="008A23C8">
      <w:pPr>
        <w:tabs>
          <w:tab w:val="left" w:pos="1827"/>
        </w:tabs>
      </w:pPr>
      <w:r w:rsidRPr="008A23C8">
        <w:t>@ Eq, forward and reverse rates are equal, but [reactants] and [products] are not!</w:t>
      </w:r>
    </w:p>
    <w:p w14:paraId="408A44D3" w14:textId="00CC1A74" w:rsidR="00201776" w:rsidRDefault="00201776" w:rsidP="008A23C8">
      <w:pPr>
        <w:tabs>
          <w:tab w:val="left" w:pos="1827"/>
        </w:tabs>
      </w:pPr>
    </w:p>
    <w:p w14:paraId="109EE379" w14:textId="17BB4EB9" w:rsidR="00201776" w:rsidRDefault="00201776" w:rsidP="00AE1604">
      <w:r w:rsidRPr="00201776">
        <w:rPr>
          <w:noProof/>
        </w:rPr>
        <w:drawing>
          <wp:inline distT="0" distB="0" distL="0" distR="0" wp14:anchorId="3A4578DC" wp14:editId="4E9726E0">
            <wp:extent cx="2123768" cy="310515"/>
            <wp:effectExtent l="0" t="0" r="0" b="0"/>
            <wp:docPr id="27650" name="Picture 9" descr="Z:\NewMedia\Ebook-Novella\Wiley\jira\Pratt4e\Work\Images\Ch12\pratt_4e_eq_12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9" descr="Z:\NewMedia\Ebook-Novella\Wiley\jira\Pratt4e\Work\Images\Ch12\pratt_4e_eq_12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03"/>
                    <a:stretch/>
                  </pic:blipFill>
                  <pic:spPr bwMode="auto">
                    <a:xfrm>
                      <a:off x="0" y="0"/>
                      <a:ext cx="2126374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7C7BF8A" w14:textId="59294597" w:rsidR="00201776" w:rsidRDefault="00201776" w:rsidP="00AE1604"/>
    <w:p w14:paraId="1F5F9F41" w14:textId="4B99E4D7" w:rsidR="008A23C8" w:rsidRDefault="008A23C8" w:rsidP="00AE1604">
      <w:r>
        <w:t>Biochemical Standard State: 25C, 1 M, pH 7, [H</w:t>
      </w:r>
      <w:r w:rsidRPr="008A23C8">
        <w:rPr>
          <w:vertAlign w:val="subscript"/>
        </w:rPr>
        <w:t>2</w:t>
      </w:r>
      <w:r>
        <w:t>O] = 55.5 M</w:t>
      </w:r>
    </w:p>
    <w:p w14:paraId="0E1A6F22" w14:textId="69ECD9E1" w:rsidR="00201776" w:rsidRDefault="00201776" w:rsidP="00AE1604"/>
    <w:p w14:paraId="40961826" w14:textId="77777777" w:rsidR="008A23C8" w:rsidRDefault="008A23C8" w:rsidP="00AE1604"/>
    <w:p w14:paraId="25BFF0F6" w14:textId="33327795" w:rsidR="00201776" w:rsidRDefault="00201776" w:rsidP="00AE1604">
      <w:r w:rsidRPr="00201776">
        <w:rPr>
          <w:noProof/>
        </w:rPr>
        <w:drawing>
          <wp:inline distT="0" distB="0" distL="0" distR="0" wp14:anchorId="606CD735" wp14:editId="49B9D9EC">
            <wp:extent cx="2880852" cy="584835"/>
            <wp:effectExtent l="0" t="0" r="2540" b="0"/>
            <wp:docPr id="29700" name="Picture 5" descr="Z:\NewMedia\Ebook-Novella\Wiley\jira\Pratt4e\Work\Images\Ch12\pratt_4e_eq_1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5" descr="Z:\NewMedia\Ebook-Novella\Wiley\jira\Pratt4e\Work\Images\Ch12\pratt_4e_eq_12_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78"/>
                    <a:stretch/>
                  </pic:blipFill>
                  <pic:spPr bwMode="auto">
                    <a:xfrm>
                      <a:off x="0" y="0"/>
                      <a:ext cx="2882729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2225D35" w14:textId="3103B43C" w:rsidR="00201776" w:rsidRDefault="00201776" w:rsidP="00AE1604"/>
    <w:p w14:paraId="7C6D2F3E" w14:textId="77777777" w:rsidR="008A23C8" w:rsidRPr="008A23C8" w:rsidRDefault="008A23C8" w:rsidP="008A23C8">
      <w:r w:rsidRPr="008A23C8">
        <w:t>In vivo, reaction species are not present at standard state concentrations</w:t>
      </w:r>
    </w:p>
    <w:p w14:paraId="03BA62FA" w14:textId="5AA7BCB9" w:rsidR="008A23C8" w:rsidRPr="008A23C8" w:rsidRDefault="008A23C8" w:rsidP="008A23C8">
      <w:r w:rsidRPr="008A23C8">
        <w:t xml:space="preserve">ACTUAL free energy change = </w:t>
      </w:r>
      <m:oMath>
        <m:r>
          <w:rPr>
            <w:rFonts w:ascii="Cambria Math" w:hAnsi="Cambria Math"/>
          </w:rPr>
          <m:t>∆G</m:t>
        </m:r>
      </m:oMath>
      <w:r w:rsidRPr="008A23C8">
        <w:t>, which is a function of the actual concentrations and temperature</w:t>
      </w:r>
    </w:p>
    <w:p w14:paraId="2073B144" w14:textId="77777777" w:rsidR="008A23C8" w:rsidRPr="008A23C8" w:rsidRDefault="008A23C8" w:rsidP="008A23C8">
      <w:r w:rsidRPr="008A23C8">
        <w:t>Spontaneity depends on mass action ratio</w:t>
      </w:r>
    </w:p>
    <w:p w14:paraId="76263A49" w14:textId="3E6F7B68" w:rsidR="00201776" w:rsidRDefault="00201776" w:rsidP="00AE1604"/>
    <w:p w14:paraId="55DE297C" w14:textId="46EA58AE" w:rsidR="008A23C8" w:rsidRDefault="008A23C8" w:rsidP="00AE1604">
      <w:r>
        <w:br w:type="column"/>
      </w:r>
    </w:p>
    <w:p w14:paraId="51D2BC8C" w14:textId="635C1DC0" w:rsidR="00201776" w:rsidRPr="008A23C8" w:rsidRDefault="00201776" w:rsidP="00AE1604">
      <w:pPr>
        <w:rPr>
          <w:b/>
          <w:bCs/>
        </w:rPr>
      </w:pPr>
      <w:r w:rsidRPr="008A23C8">
        <w:rPr>
          <w:b/>
          <w:bCs/>
        </w:rPr>
        <w:t>coupled reactions and ATP hydrolysis</w:t>
      </w:r>
    </w:p>
    <w:p w14:paraId="34619730" w14:textId="77777777" w:rsidR="00201776" w:rsidRDefault="00201776" w:rsidP="00AE1604"/>
    <w:p w14:paraId="06BB602B" w14:textId="77777777" w:rsidR="008A23C8" w:rsidRPr="008A23C8" w:rsidRDefault="008A23C8" w:rsidP="008A23C8">
      <w:r w:rsidRPr="008A23C8">
        <w:t xml:space="preserve">AMP transfer releases </w:t>
      </w:r>
      <w:proofErr w:type="spellStart"/>
      <w:r w:rsidRPr="008A23C8">
        <w:t>Ppi</w:t>
      </w:r>
      <w:proofErr w:type="spellEnd"/>
      <w:r w:rsidRPr="008A23C8">
        <w:t>, subsequent cleavage releases same energy</w:t>
      </w:r>
    </w:p>
    <w:p w14:paraId="11704694" w14:textId="77777777" w:rsidR="008A23C8" w:rsidRPr="008A23C8" w:rsidRDefault="008A23C8" w:rsidP="008A23C8">
      <w:r w:rsidRPr="008A23C8">
        <w:t>Transfer of phosphoryl groups has a large negative free energy change</w:t>
      </w:r>
    </w:p>
    <w:p w14:paraId="1B505D2E" w14:textId="77777777" w:rsidR="008A23C8" w:rsidRPr="008A23C8" w:rsidRDefault="008A23C8" w:rsidP="008A23C8">
      <w:r w:rsidRPr="008A23C8">
        <w:t>Reaction products have less free energy than the reactants</w:t>
      </w:r>
    </w:p>
    <w:p w14:paraId="75137723" w14:textId="77777777" w:rsidR="008A23C8" w:rsidRPr="008A23C8" w:rsidRDefault="008A23C8" w:rsidP="008A23C8">
      <w:r w:rsidRPr="008A23C8">
        <w:t>Products of ATP hydrolysis are more stable than the reactants (anionic groups repel each other; charge separation relieves electrostatic repulsion)</w:t>
      </w:r>
    </w:p>
    <w:p w14:paraId="06CE7A38" w14:textId="77777777" w:rsidR="008A23C8" w:rsidRPr="008A23C8" w:rsidRDefault="008A23C8" w:rsidP="008A23C8">
      <w:r w:rsidRPr="008A23C8">
        <w:t xml:space="preserve">Resonance stabilization is increased in hydrolysis products vs. </w:t>
      </w:r>
      <w:proofErr w:type="spellStart"/>
      <w:r w:rsidRPr="008A23C8">
        <w:t>phosphoanhydride</w:t>
      </w:r>
      <w:proofErr w:type="spellEnd"/>
      <w:r w:rsidRPr="008A23C8">
        <w:t xml:space="preserve"> compound</w:t>
      </w:r>
    </w:p>
    <w:p w14:paraId="79434835" w14:textId="77777777" w:rsidR="008A23C8" w:rsidRPr="008A23C8" w:rsidRDefault="008A23C8" w:rsidP="008A23C8">
      <w:r w:rsidRPr="008A23C8">
        <w:t>Resonance stabilization is higher in free Pi and ADP vs. ATP</w:t>
      </w:r>
    </w:p>
    <w:p w14:paraId="7773D2AB" w14:textId="3165D20C" w:rsidR="00201776" w:rsidRDefault="00201776" w:rsidP="00AE1604"/>
    <w:p w14:paraId="2A37EDCD" w14:textId="6F2D03EE" w:rsidR="00201776" w:rsidRPr="008A23C8" w:rsidRDefault="00201776" w:rsidP="00AE1604">
      <w:pPr>
        <w:rPr>
          <w:b/>
          <w:bCs/>
        </w:rPr>
      </w:pPr>
      <w:r w:rsidRPr="008A23C8">
        <w:rPr>
          <w:b/>
          <w:bCs/>
        </w:rPr>
        <w:t>sources of cellular energy</w:t>
      </w:r>
    </w:p>
    <w:p w14:paraId="2CFCBD78" w14:textId="76FD6FBE" w:rsidR="00201776" w:rsidRDefault="00201776" w:rsidP="00AE1604"/>
    <w:p w14:paraId="73B4D357" w14:textId="0FF930A7" w:rsidR="00201776" w:rsidRDefault="008A23C8" w:rsidP="00AE1604">
      <w:r>
        <w:t>phosphocreatine, thioester</w:t>
      </w:r>
    </w:p>
    <w:p w14:paraId="77FED5B5" w14:textId="06596E3A" w:rsidR="00201776" w:rsidRDefault="00201776" w:rsidP="00AE1604"/>
    <w:p w14:paraId="2FE66915" w14:textId="5ACAB38E" w:rsidR="00201776" w:rsidRPr="008A23C8" w:rsidRDefault="00201776" w:rsidP="00AE1604">
      <w:pPr>
        <w:rPr>
          <w:b/>
          <w:bCs/>
        </w:rPr>
      </w:pPr>
      <w:r w:rsidRPr="008A23C8">
        <w:rPr>
          <w:b/>
          <w:bCs/>
        </w:rPr>
        <w:t>regulation of metabolic pathways</w:t>
      </w:r>
    </w:p>
    <w:p w14:paraId="2D573B3C" w14:textId="671F539A" w:rsidR="00201776" w:rsidRDefault="00201776" w:rsidP="00AE1604"/>
    <w:p w14:paraId="59AA14B2" w14:textId="77777777" w:rsidR="008A23C8" w:rsidRPr="008A23C8" w:rsidRDefault="008A23C8" w:rsidP="008A23C8">
      <w:r w:rsidRPr="008A23C8">
        <w:t>Near-equilibrium reactions: flux depends concentrations of reactants and products</w:t>
      </w:r>
    </w:p>
    <w:p w14:paraId="6CE8CE19" w14:textId="77777777" w:rsidR="008A23C8" w:rsidRPr="008A23C8" w:rsidRDefault="008A23C8" w:rsidP="008A23C8">
      <w:r w:rsidRPr="008A23C8">
        <w:t>“Far-equilibrium” reactions: large driving force to proceed, rate limited by enzyme activity</w:t>
      </w:r>
    </w:p>
    <w:p w14:paraId="3A378254" w14:textId="77777777" w:rsidR="008A23C8" w:rsidRPr="008A23C8" w:rsidRDefault="008A23C8" w:rsidP="008A23C8">
      <w:r w:rsidRPr="008A23C8">
        <w:t>Control of pathway can be modulated by increasing enzyme concentration or activity</w:t>
      </w:r>
    </w:p>
    <w:p w14:paraId="37D728CA" w14:textId="77777777" w:rsidR="008A23C8" w:rsidRPr="00846EBE" w:rsidRDefault="008A23C8" w:rsidP="00AE1604"/>
    <w:sectPr w:rsidR="008A23C8" w:rsidRPr="00846EBE" w:rsidSect="004D0C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D1FCB" w14:textId="77777777" w:rsidR="00B40076" w:rsidRDefault="00B40076" w:rsidP="00B7307B">
      <w:r>
        <w:separator/>
      </w:r>
    </w:p>
  </w:endnote>
  <w:endnote w:type="continuationSeparator" w:id="0">
    <w:p w14:paraId="08FB5090" w14:textId="77777777" w:rsidR="00B40076" w:rsidRDefault="00B40076" w:rsidP="00B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29B0" w14:textId="77777777" w:rsidR="00B7307B" w:rsidRPr="004D31A5" w:rsidRDefault="00B7307B" w:rsidP="00B7307B">
    <w:pPr>
      <w:pStyle w:val="Footer"/>
      <w:jc w:val="center"/>
      <w:rPr>
        <w:rFonts w:cstheme="minorHAnsi"/>
      </w:rPr>
    </w:pPr>
    <w:r w:rsidRPr="004D31A5">
      <w:rPr>
        <w:rFonts w:cstheme="minorHAnsi"/>
      </w:rPr>
      <w:t>ABBOUD</w:t>
    </w:r>
  </w:p>
  <w:p w14:paraId="4E9F9394" w14:textId="19DFAEB0" w:rsidR="00AE760E" w:rsidRPr="004D31A5" w:rsidRDefault="002B2E1D" w:rsidP="00AE760E">
    <w:pPr>
      <w:pStyle w:val="Footer"/>
      <w:jc w:val="center"/>
      <w:rPr>
        <w:rFonts w:cstheme="minorHAnsi"/>
      </w:rPr>
    </w:pPr>
    <w:r>
      <w:rPr>
        <w:rFonts w:cstheme="minorHAnsi"/>
      </w:rPr>
      <w:t>S2020</w:t>
    </w:r>
  </w:p>
  <w:p w14:paraId="7CFF7C2C" w14:textId="6B1DAB96" w:rsidR="004D31A5" w:rsidRPr="004D31A5" w:rsidRDefault="004D31A5" w:rsidP="00AE760E">
    <w:pPr>
      <w:pStyle w:val="Footer"/>
      <w:jc w:val="center"/>
      <w:rPr>
        <w:rFonts w:cstheme="minorHAnsi"/>
      </w:rPr>
    </w:pPr>
    <w:r w:rsidRPr="004D31A5">
      <w:rPr>
        <w:rFonts w:cstheme="minorHAnsi"/>
      </w:rPr>
      <w:t xml:space="preserve">Page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PAGE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  <w:r w:rsidRPr="004D31A5">
      <w:rPr>
        <w:rFonts w:cstheme="minorHAnsi"/>
      </w:rPr>
      <w:t xml:space="preserve"> of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NUMPAGES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0CB0C" w14:textId="77777777" w:rsidR="00B40076" w:rsidRDefault="00B40076" w:rsidP="00B7307B">
      <w:r>
        <w:separator/>
      </w:r>
    </w:p>
  </w:footnote>
  <w:footnote w:type="continuationSeparator" w:id="0">
    <w:p w14:paraId="25A7ACFA" w14:textId="77777777" w:rsidR="00B40076" w:rsidRDefault="00B40076" w:rsidP="00B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06C" w14:textId="2E8EADE0" w:rsidR="00B7307B" w:rsidRDefault="00B7307B">
    <w:pPr>
      <w:pStyle w:val="Header"/>
    </w:pPr>
    <w:r>
      <w:t xml:space="preserve">CELL 4010 – Chapter </w:t>
    </w:r>
    <w:r w:rsidR="004D6AFA">
      <w:t>12</w:t>
    </w:r>
  </w:p>
  <w:p w14:paraId="55F521D8" w14:textId="77777777" w:rsidR="00B7307B" w:rsidRDefault="00B7307B">
    <w:pPr>
      <w:pStyle w:val="Header"/>
    </w:pPr>
    <w:r>
      <w:t>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FC6"/>
    <w:multiLevelType w:val="hybridMultilevel"/>
    <w:tmpl w:val="5678A830"/>
    <w:lvl w:ilvl="0" w:tplc="B80E8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4D4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2B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4D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0C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29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6C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A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8C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12427F"/>
    <w:multiLevelType w:val="hybridMultilevel"/>
    <w:tmpl w:val="9DE28936"/>
    <w:lvl w:ilvl="0" w:tplc="83EA25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4EFF8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70E6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8D5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998C8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74AC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750AF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802A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2C2FD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A285136"/>
    <w:multiLevelType w:val="hybridMultilevel"/>
    <w:tmpl w:val="7D86259E"/>
    <w:lvl w:ilvl="0" w:tplc="E2B0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EB1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ED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A9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CE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AE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04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C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8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224DF5"/>
    <w:multiLevelType w:val="hybridMultilevel"/>
    <w:tmpl w:val="FC8400DA"/>
    <w:lvl w:ilvl="0" w:tplc="2B9EC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C4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2F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0A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0F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7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A3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00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5B7604"/>
    <w:multiLevelType w:val="hybridMultilevel"/>
    <w:tmpl w:val="921CCA0C"/>
    <w:lvl w:ilvl="0" w:tplc="A6BE3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AAB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24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25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783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08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88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6A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42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5B0908"/>
    <w:multiLevelType w:val="hybridMultilevel"/>
    <w:tmpl w:val="74041884"/>
    <w:lvl w:ilvl="0" w:tplc="D34A7B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6F8826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24D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54F5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585F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F983A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E2CB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36DF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047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1BF7128"/>
    <w:multiLevelType w:val="hybridMultilevel"/>
    <w:tmpl w:val="CC7671F4"/>
    <w:lvl w:ilvl="0" w:tplc="39B408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FA261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3A34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AA73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656BF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74EE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7CD1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D2BF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D48F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4DE313E"/>
    <w:multiLevelType w:val="hybridMultilevel"/>
    <w:tmpl w:val="8DB4B904"/>
    <w:lvl w:ilvl="0" w:tplc="83E0A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8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25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C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81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7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A9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2F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2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D751EF"/>
    <w:multiLevelType w:val="hybridMultilevel"/>
    <w:tmpl w:val="1CFC41A8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3437E"/>
    <w:multiLevelType w:val="hybridMultilevel"/>
    <w:tmpl w:val="DBAC0D1C"/>
    <w:lvl w:ilvl="0" w:tplc="67F4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2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6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AA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8A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AA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C5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46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1B32B9"/>
    <w:multiLevelType w:val="hybridMultilevel"/>
    <w:tmpl w:val="28A82042"/>
    <w:lvl w:ilvl="0" w:tplc="C70EF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05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82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6A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E7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D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0A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F4D90"/>
    <w:multiLevelType w:val="hybridMultilevel"/>
    <w:tmpl w:val="8F5642AC"/>
    <w:lvl w:ilvl="0" w:tplc="3136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0A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00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6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28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AF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87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82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2F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0833AD"/>
    <w:multiLevelType w:val="hybridMultilevel"/>
    <w:tmpl w:val="72E4F862"/>
    <w:lvl w:ilvl="0" w:tplc="91529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67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C2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25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2D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42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6D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5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01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3903B0"/>
    <w:multiLevelType w:val="hybridMultilevel"/>
    <w:tmpl w:val="51BE5DAA"/>
    <w:lvl w:ilvl="0" w:tplc="CFC42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6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8F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8F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00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2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25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E2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27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3E10AE"/>
    <w:multiLevelType w:val="hybridMultilevel"/>
    <w:tmpl w:val="0B981D12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72E6"/>
    <w:multiLevelType w:val="hybridMultilevel"/>
    <w:tmpl w:val="893AE424"/>
    <w:lvl w:ilvl="0" w:tplc="F3FA4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A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8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03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2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6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E4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43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A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234DD0"/>
    <w:multiLevelType w:val="hybridMultilevel"/>
    <w:tmpl w:val="CB7E323A"/>
    <w:lvl w:ilvl="0" w:tplc="4264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8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6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2B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A6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0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6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E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A1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E15531"/>
    <w:multiLevelType w:val="hybridMultilevel"/>
    <w:tmpl w:val="DE5A9C18"/>
    <w:lvl w:ilvl="0" w:tplc="EEC82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F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C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0B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ED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E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6B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0E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A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5220EB"/>
    <w:multiLevelType w:val="hybridMultilevel"/>
    <w:tmpl w:val="181410CA"/>
    <w:lvl w:ilvl="0" w:tplc="84263F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4676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3CDE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9C2D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E059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07248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82DF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BE4B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F2C1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4C6A450A"/>
    <w:multiLevelType w:val="hybridMultilevel"/>
    <w:tmpl w:val="C5E67DC0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968A8"/>
    <w:multiLevelType w:val="hybridMultilevel"/>
    <w:tmpl w:val="A8F0AFB4"/>
    <w:lvl w:ilvl="0" w:tplc="0DFCDC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5C75D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060A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E2ED4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2C1F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64E2E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E324E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DEAE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D2F9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1F97AFC"/>
    <w:multiLevelType w:val="hybridMultilevel"/>
    <w:tmpl w:val="E872E4E0"/>
    <w:lvl w:ilvl="0" w:tplc="165E9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C0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AAC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8B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2E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4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44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28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2A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9611565"/>
    <w:multiLevelType w:val="hybridMultilevel"/>
    <w:tmpl w:val="4B4CFA94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C7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8C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1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A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0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E8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D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BC00DF5"/>
    <w:multiLevelType w:val="hybridMultilevel"/>
    <w:tmpl w:val="62AE2CB0"/>
    <w:lvl w:ilvl="0" w:tplc="D3CA75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1ED2B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A063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F2F3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4EA3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F023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DAA3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7A83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3ACF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5C114C26"/>
    <w:multiLevelType w:val="hybridMultilevel"/>
    <w:tmpl w:val="4AFCFCB4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D470F"/>
    <w:multiLevelType w:val="hybridMultilevel"/>
    <w:tmpl w:val="9B2E9D04"/>
    <w:lvl w:ilvl="0" w:tplc="0DF4A5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D4CEA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F293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B3633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1A69D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1EB2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2677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8522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CE53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5CAE48D2"/>
    <w:multiLevelType w:val="hybridMultilevel"/>
    <w:tmpl w:val="C3E22D66"/>
    <w:lvl w:ilvl="0" w:tplc="2BA0E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22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3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0F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AD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8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28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2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0B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68250AE"/>
    <w:multiLevelType w:val="hybridMultilevel"/>
    <w:tmpl w:val="AF48D318"/>
    <w:lvl w:ilvl="0" w:tplc="FCD8B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8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4B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2E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A5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C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AB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0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881EE4"/>
    <w:multiLevelType w:val="hybridMultilevel"/>
    <w:tmpl w:val="8A56A70A"/>
    <w:lvl w:ilvl="0" w:tplc="B4D86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E1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0C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0B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60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22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E0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4D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03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641E08"/>
    <w:multiLevelType w:val="hybridMultilevel"/>
    <w:tmpl w:val="7C1493B6"/>
    <w:lvl w:ilvl="0" w:tplc="408C8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6F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26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25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68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27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01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88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61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05D015C"/>
    <w:multiLevelType w:val="hybridMultilevel"/>
    <w:tmpl w:val="BDAA9614"/>
    <w:lvl w:ilvl="0" w:tplc="0BF65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2C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AC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E9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AA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41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A6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8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4A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31E200C"/>
    <w:multiLevelType w:val="hybridMultilevel"/>
    <w:tmpl w:val="687830E2"/>
    <w:lvl w:ilvl="0" w:tplc="B052AE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30CC82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9E7A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D61B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FEEA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8A4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C0A2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60CE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5C72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744A7EFC"/>
    <w:multiLevelType w:val="hybridMultilevel"/>
    <w:tmpl w:val="CCD223F2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36756"/>
    <w:multiLevelType w:val="hybridMultilevel"/>
    <w:tmpl w:val="59C0ACA6"/>
    <w:lvl w:ilvl="0" w:tplc="E700B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0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A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0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C7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4A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A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C3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99B7DBE"/>
    <w:multiLevelType w:val="hybridMultilevel"/>
    <w:tmpl w:val="7486C488"/>
    <w:lvl w:ilvl="0" w:tplc="27101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6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05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2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6D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8C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4F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65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A07289F"/>
    <w:multiLevelType w:val="hybridMultilevel"/>
    <w:tmpl w:val="0994F3CA"/>
    <w:lvl w:ilvl="0" w:tplc="1446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6E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4C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C0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68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E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44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68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A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B456627"/>
    <w:multiLevelType w:val="hybridMultilevel"/>
    <w:tmpl w:val="79B20ACA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1278D"/>
    <w:multiLevelType w:val="hybridMultilevel"/>
    <w:tmpl w:val="07581498"/>
    <w:lvl w:ilvl="0" w:tplc="80D26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EA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E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E2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6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7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24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87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44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8"/>
  </w:num>
  <w:num w:numId="3">
    <w:abstractNumId w:val="0"/>
  </w:num>
  <w:num w:numId="4">
    <w:abstractNumId w:val="2"/>
  </w:num>
  <w:num w:numId="5">
    <w:abstractNumId w:val="22"/>
  </w:num>
  <w:num w:numId="6">
    <w:abstractNumId w:val="37"/>
  </w:num>
  <w:num w:numId="7">
    <w:abstractNumId w:val="15"/>
  </w:num>
  <w:num w:numId="8">
    <w:abstractNumId w:val="16"/>
  </w:num>
  <w:num w:numId="9">
    <w:abstractNumId w:val="27"/>
  </w:num>
  <w:num w:numId="10">
    <w:abstractNumId w:val="19"/>
  </w:num>
  <w:num w:numId="11">
    <w:abstractNumId w:val="17"/>
  </w:num>
  <w:num w:numId="12">
    <w:abstractNumId w:val="7"/>
  </w:num>
  <w:num w:numId="13">
    <w:abstractNumId w:val="30"/>
  </w:num>
  <w:num w:numId="14">
    <w:abstractNumId w:val="10"/>
  </w:num>
  <w:num w:numId="15">
    <w:abstractNumId w:val="11"/>
  </w:num>
  <w:num w:numId="16">
    <w:abstractNumId w:val="36"/>
  </w:num>
  <w:num w:numId="17">
    <w:abstractNumId w:val="12"/>
  </w:num>
  <w:num w:numId="18">
    <w:abstractNumId w:val="9"/>
  </w:num>
  <w:num w:numId="19">
    <w:abstractNumId w:val="14"/>
  </w:num>
  <w:num w:numId="20">
    <w:abstractNumId w:val="33"/>
  </w:num>
  <w:num w:numId="21">
    <w:abstractNumId w:val="26"/>
  </w:num>
  <w:num w:numId="22">
    <w:abstractNumId w:val="3"/>
  </w:num>
  <w:num w:numId="23">
    <w:abstractNumId w:val="24"/>
  </w:num>
  <w:num w:numId="24">
    <w:abstractNumId w:val="8"/>
  </w:num>
  <w:num w:numId="25">
    <w:abstractNumId w:val="13"/>
  </w:num>
  <w:num w:numId="26">
    <w:abstractNumId w:val="34"/>
  </w:num>
  <w:num w:numId="27">
    <w:abstractNumId w:val="35"/>
  </w:num>
  <w:num w:numId="28">
    <w:abstractNumId w:val="32"/>
  </w:num>
  <w:num w:numId="29">
    <w:abstractNumId w:val="25"/>
  </w:num>
  <w:num w:numId="30">
    <w:abstractNumId w:val="5"/>
  </w:num>
  <w:num w:numId="31">
    <w:abstractNumId w:val="31"/>
  </w:num>
  <w:num w:numId="32">
    <w:abstractNumId w:val="29"/>
  </w:num>
  <w:num w:numId="33">
    <w:abstractNumId w:val="28"/>
  </w:num>
  <w:num w:numId="34">
    <w:abstractNumId w:val="6"/>
  </w:num>
  <w:num w:numId="35">
    <w:abstractNumId w:val="20"/>
  </w:num>
  <w:num w:numId="36">
    <w:abstractNumId w:val="1"/>
  </w:num>
  <w:num w:numId="37">
    <w:abstractNumId w:val="21"/>
  </w:num>
  <w:num w:numId="3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7B"/>
    <w:rsid w:val="0001374D"/>
    <w:rsid w:val="000220BD"/>
    <w:rsid w:val="000429F2"/>
    <w:rsid w:val="00053495"/>
    <w:rsid w:val="00061223"/>
    <w:rsid w:val="000B53DC"/>
    <w:rsid w:val="000D4ED9"/>
    <w:rsid w:val="000D7737"/>
    <w:rsid w:val="000F74E8"/>
    <w:rsid w:val="0012373E"/>
    <w:rsid w:val="0013100D"/>
    <w:rsid w:val="00191167"/>
    <w:rsid w:val="001925B7"/>
    <w:rsid w:val="001A209E"/>
    <w:rsid w:val="001C6F77"/>
    <w:rsid w:val="001E2022"/>
    <w:rsid w:val="00201776"/>
    <w:rsid w:val="002117F1"/>
    <w:rsid w:val="00216765"/>
    <w:rsid w:val="00220982"/>
    <w:rsid w:val="0023530F"/>
    <w:rsid w:val="002B2E1D"/>
    <w:rsid w:val="002D2E2E"/>
    <w:rsid w:val="002E2650"/>
    <w:rsid w:val="002E6C42"/>
    <w:rsid w:val="00315CB7"/>
    <w:rsid w:val="00332064"/>
    <w:rsid w:val="00370F00"/>
    <w:rsid w:val="003873F4"/>
    <w:rsid w:val="003B447D"/>
    <w:rsid w:val="00421A5C"/>
    <w:rsid w:val="004510E7"/>
    <w:rsid w:val="0045205C"/>
    <w:rsid w:val="004C6F7B"/>
    <w:rsid w:val="004D0CC0"/>
    <w:rsid w:val="004D31A5"/>
    <w:rsid w:val="004D396A"/>
    <w:rsid w:val="004D6AFA"/>
    <w:rsid w:val="0051545D"/>
    <w:rsid w:val="005177AB"/>
    <w:rsid w:val="005242F0"/>
    <w:rsid w:val="00537819"/>
    <w:rsid w:val="00547760"/>
    <w:rsid w:val="00595214"/>
    <w:rsid w:val="005A6343"/>
    <w:rsid w:val="005E505D"/>
    <w:rsid w:val="0067475B"/>
    <w:rsid w:val="006955AF"/>
    <w:rsid w:val="00696550"/>
    <w:rsid w:val="006B2DA7"/>
    <w:rsid w:val="006E1890"/>
    <w:rsid w:val="007318D0"/>
    <w:rsid w:val="00732C1D"/>
    <w:rsid w:val="00741398"/>
    <w:rsid w:val="007B76C4"/>
    <w:rsid w:val="008013B6"/>
    <w:rsid w:val="0081739B"/>
    <w:rsid w:val="00826555"/>
    <w:rsid w:val="00834A3D"/>
    <w:rsid w:val="00846EBE"/>
    <w:rsid w:val="00877576"/>
    <w:rsid w:val="008A23C8"/>
    <w:rsid w:val="008A5B42"/>
    <w:rsid w:val="008A6840"/>
    <w:rsid w:val="008B2497"/>
    <w:rsid w:val="008F647A"/>
    <w:rsid w:val="0092495B"/>
    <w:rsid w:val="0094634C"/>
    <w:rsid w:val="00983C69"/>
    <w:rsid w:val="009C7339"/>
    <w:rsid w:val="00A10BC2"/>
    <w:rsid w:val="00A63F09"/>
    <w:rsid w:val="00A64905"/>
    <w:rsid w:val="00A77DED"/>
    <w:rsid w:val="00AA1188"/>
    <w:rsid w:val="00AB554B"/>
    <w:rsid w:val="00AE1604"/>
    <w:rsid w:val="00AE760E"/>
    <w:rsid w:val="00B2318F"/>
    <w:rsid w:val="00B24EEA"/>
    <w:rsid w:val="00B261F3"/>
    <w:rsid w:val="00B353B0"/>
    <w:rsid w:val="00B40076"/>
    <w:rsid w:val="00B5783F"/>
    <w:rsid w:val="00B7307B"/>
    <w:rsid w:val="00BA536A"/>
    <w:rsid w:val="00BB08E0"/>
    <w:rsid w:val="00BC0231"/>
    <w:rsid w:val="00BD499C"/>
    <w:rsid w:val="00BD5DDB"/>
    <w:rsid w:val="00C00180"/>
    <w:rsid w:val="00C614BF"/>
    <w:rsid w:val="00C61F7C"/>
    <w:rsid w:val="00CA6C0E"/>
    <w:rsid w:val="00CB4D26"/>
    <w:rsid w:val="00D115B7"/>
    <w:rsid w:val="00D31975"/>
    <w:rsid w:val="00D463E6"/>
    <w:rsid w:val="00DA5CB4"/>
    <w:rsid w:val="00DB1875"/>
    <w:rsid w:val="00DC4AB0"/>
    <w:rsid w:val="00DC75A1"/>
    <w:rsid w:val="00E02935"/>
    <w:rsid w:val="00E05091"/>
    <w:rsid w:val="00E054CC"/>
    <w:rsid w:val="00E175ED"/>
    <w:rsid w:val="00E72888"/>
    <w:rsid w:val="00E77E1F"/>
    <w:rsid w:val="00E838AC"/>
    <w:rsid w:val="00ED3010"/>
    <w:rsid w:val="00EE4FA1"/>
    <w:rsid w:val="00F0015E"/>
    <w:rsid w:val="00F33BAF"/>
    <w:rsid w:val="00F606B3"/>
    <w:rsid w:val="00F63F7A"/>
    <w:rsid w:val="00FB6A60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52E1"/>
  <w15:chartTrackingRefBased/>
  <w15:docId w15:val="{60465D04-199C-264C-9414-EDF46F7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/>
    <w:rsid w:val="00B7307B"/>
    <w:pPr>
      <w:ind w:left="720"/>
      <w:contextualSpacing/>
    </w:pPr>
  </w:style>
  <w:style w:type="table" w:styleId="TableGrid">
    <w:name w:val="Table Grid"/>
    <w:basedOn w:val="TableNormal"/>
    <w:uiPriority w:val="39"/>
    <w:rsid w:val="00F3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23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6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3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3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6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Abboud, Elizabeth R</dc:creator>
  <cp:keywords/>
  <dc:description/>
  <cp:lastModifiedBy>Abboud, Elizabeth R</cp:lastModifiedBy>
  <cp:revision>3</cp:revision>
  <cp:lastPrinted>2019-09-12T18:42:00Z</cp:lastPrinted>
  <dcterms:created xsi:type="dcterms:W3CDTF">2020-03-25T17:38:00Z</dcterms:created>
  <dcterms:modified xsi:type="dcterms:W3CDTF">2020-03-25T17:39:00Z</dcterms:modified>
</cp:coreProperties>
</file>